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4E" w:rsidRPr="00782B3A" w:rsidRDefault="00A02D32" w:rsidP="00A02D32">
      <w:pPr>
        <w:jc w:val="center"/>
        <w:rPr>
          <w:rFonts w:ascii="標楷體" w:eastAsia="標楷體" w:hAnsi="標楷體"/>
          <w:sz w:val="40"/>
          <w:szCs w:val="40"/>
        </w:rPr>
      </w:pPr>
      <w:r w:rsidRPr="00782B3A">
        <w:rPr>
          <w:rFonts w:ascii="標楷體" w:eastAsia="標楷體" w:hAnsi="標楷體" w:hint="eastAsia"/>
          <w:sz w:val="40"/>
          <w:szCs w:val="40"/>
        </w:rPr>
        <w:t>國立高雄科技大學(楠梓校區)烘焙社</w:t>
      </w:r>
      <w:r w:rsidR="003A1DBF" w:rsidRPr="00782B3A">
        <w:rPr>
          <w:rFonts w:ascii="標楷體" w:eastAsia="標楷體" w:hAnsi="標楷體" w:hint="eastAsia"/>
          <w:sz w:val="40"/>
          <w:szCs w:val="40"/>
        </w:rPr>
        <w:t>組織章程</w:t>
      </w:r>
    </w:p>
    <w:p w:rsidR="003A1DBF" w:rsidRPr="00782B3A" w:rsidRDefault="003A1DBF" w:rsidP="003A1DBF">
      <w:pPr>
        <w:jc w:val="right"/>
        <w:rPr>
          <w:rFonts w:ascii="標楷體" w:eastAsia="標楷體" w:hAnsi="標楷體"/>
        </w:rPr>
      </w:pPr>
    </w:p>
    <w:p w:rsidR="003A1DBF" w:rsidRPr="00782B3A" w:rsidRDefault="003A1DBF" w:rsidP="003A1DBF">
      <w:pPr>
        <w:jc w:val="right"/>
        <w:rPr>
          <w:rFonts w:ascii="標楷體" w:eastAsia="標楷體" w:hAnsi="標楷體"/>
        </w:rPr>
      </w:pPr>
      <w:r w:rsidRPr="00782B3A">
        <w:rPr>
          <w:rFonts w:ascii="標楷體" w:eastAsia="標楷體" w:hAnsi="標楷體" w:hint="eastAsia"/>
        </w:rPr>
        <w:t>於一零三年十月四日成立大會訂定</w:t>
      </w:r>
    </w:p>
    <w:p w:rsidR="003A1DBF" w:rsidRPr="00782B3A" w:rsidRDefault="003A1DBF" w:rsidP="003A1DBF">
      <w:pPr>
        <w:jc w:val="right"/>
        <w:rPr>
          <w:rFonts w:ascii="標楷體" w:eastAsia="標楷體" w:hAnsi="標楷體"/>
        </w:rPr>
      </w:pPr>
      <w:r w:rsidRPr="00782B3A">
        <w:rPr>
          <w:rFonts w:ascii="標楷體" w:eastAsia="標楷體" w:hAnsi="標楷體" w:hint="eastAsia"/>
        </w:rPr>
        <w:t>一零四年三月五日經社員大會同意修訂</w:t>
      </w:r>
    </w:p>
    <w:p w:rsidR="003A1DBF" w:rsidRPr="00782B3A" w:rsidRDefault="003A1DBF" w:rsidP="003A1DBF">
      <w:pPr>
        <w:jc w:val="right"/>
        <w:rPr>
          <w:rFonts w:ascii="標楷體" w:eastAsia="標楷體" w:hAnsi="標楷體"/>
        </w:rPr>
      </w:pPr>
      <w:r w:rsidRPr="00782B3A">
        <w:rPr>
          <w:rFonts w:ascii="標楷體" w:eastAsia="標楷體" w:hAnsi="標楷體" w:hint="eastAsia"/>
        </w:rPr>
        <w:t>一零四年六月九日經社員大會同意修訂</w:t>
      </w:r>
    </w:p>
    <w:p w:rsidR="003A1DBF" w:rsidRPr="00782B3A" w:rsidRDefault="003A1DBF" w:rsidP="003A1DBF">
      <w:pPr>
        <w:jc w:val="right"/>
        <w:rPr>
          <w:rFonts w:ascii="標楷體" w:eastAsia="標楷體" w:hAnsi="標楷體"/>
        </w:rPr>
      </w:pPr>
      <w:r w:rsidRPr="00782B3A">
        <w:rPr>
          <w:rFonts w:ascii="標楷體" w:eastAsia="標楷體" w:hAnsi="標楷體" w:hint="eastAsia"/>
        </w:rPr>
        <w:t>一零四年九月二九日經社員大會同意修訂</w:t>
      </w:r>
    </w:p>
    <w:p w:rsidR="003A1DBF" w:rsidRPr="00782B3A" w:rsidRDefault="003A1DBF" w:rsidP="003A1DBF">
      <w:pPr>
        <w:jc w:val="right"/>
        <w:rPr>
          <w:rFonts w:ascii="標楷體" w:eastAsia="標楷體" w:hAnsi="標楷體"/>
        </w:rPr>
      </w:pPr>
      <w:r w:rsidRPr="00782B3A">
        <w:rPr>
          <w:rFonts w:ascii="標楷體" w:eastAsia="標楷體" w:hAnsi="標楷體" w:hint="eastAsia"/>
        </w:rPr>
        <w:t>一零五年三月十七日經社員大會同意修訂</w:t>
      </w:r>
    </w:p>
    <w:p w:rsidR="003A1DBF" w:rsidRPr="00782B3A" w:rsidRDefault="003A1DBF" w:rsidP="003A1DBF">
      <w:pPr>
        <w:jc w:val="right"/>
        <w:rPr>
          <w:rFonts w:ascii="標楷體" w:eastAsia="標楷體" w:hAnsi="標楷體"/>
        </w:rPr>
      </w:pPr>
      <w:r w:rsidRPr="00782B3A">
        <w:rPr>
          <w:rFonts w:ascii="標楷體" w:eastAsia="標楷體" w:hAnsi="標楷體" w:hint="eastAsia"/>
        </w:rPr>
        <w:t>一零五年十月十一日經社員大會同意修訂</w:t>
      </w:r>
    </w:p>
    <w:p w:rsidR="003A1DBF" w:rsidRPr="00782B3A" w:rsidRDefault="003A1DBF" w:rsidP="003A1DBF">
      <w:pPr>
        <w:jc w:val="right"/>
        <w:rPr>
          <w:rFonts w:ascii="標楷體" w:eastAsia="標楷體" w:hAnsi="標楷體"/>
        </w:rPr>
      </w:pPr>
      <w:r w:rsidRPr="00782B3A">
        <w:rPr>
          <w:rFonts w:ascii="標楷體" w:eastAsia="標楷體" w:hAnsi="標楷體" w:hint="eastAsia"/>
        </w:rPr>
        <w:t>一零六年三月十五日經社員大會同意修訂</w:t>
      </w:r>
    </w:p>
    <w:p w:rsidR="003A1DBF" w:rsidRPr="00782B3A" w:rsidRDefault="003A1DBF" w:rsidP="003A1DBF">
      <w:pPr>
        <w:jc w:val="right"/>
        <w:rPr>
          <w:rFonts w:ascii="標楷體" w:eastAsia="標楷體" w:hAnsi="標楷體"/>
        </w:rPr>
      </w:pPr>
      <w:bookmarkStart w:id="0" w:name="_Hlk501048993"/>
      <w:r w:rsidRPr="00782B3A">
        <w:rPr>
          <w:rFonts w:ascii="標楷體" w:eastAsia="標楷體" w:hAnsi="標楷體" w:hint="eastAsia"/>
        </w:rPr>
        <w:t>一零六年九月十三日經第一次幹部例會提案備查</w:t>
      </w:r>
    </w:p>
    <w:p w:rsidR="005B43C2" w:rsidRPr="00782B3A" w:rsidRDefault="005B43C2" w:rsidP="003A1DBF">
      <w:pPr>
        <w:jc w:val="right"/>
        <w:rPr>
          <w:rFonts w:ascii="標楷體" w:eastAsia="標楷體" w:hAnsi="標楷體"/>
        </w:rPr>
      </w:pPr>
      <w:r w:rsidRPr="00782B3A">
        <w:rPr>
          <w:rFonts w:ascii="標楷體" w:eastAsia="標楷體" w:hAnsi="標楷體" w:hint="eastAsia"/>
        </w:rPr>
        <w:t>一零六年十月三日經社員大會同意修訂</w:t>
      </w:r>
    </w:p>
    <w:p w:rsidR="00A02D32" w:rsidRPr="00782B3A" w:rsidRDefault="00A02D32" w:rsidP="00A02D32">
      <w:pPr>
        <w:jc w:val="right"/>
        <w:rPr>
          <w:rFonts w:ascii="標楷體" w:eastAsia="標楷體" w:hAnsi="標楷體"/>
        </w:rPr>
      </w:pPr>
      <w:r w:rsidRPr="00782B3A">
        <w:rPr>
          <w:rFonts w:ascii="標楷體" w:eastAsia="標楷體" w:hAnsi="標楷體" w:hint="eastAsia"/>
        </w:rPr>
        <w:t>一零七年三月二日經第一次幹部例會提案備查</w:t>
      </w:r>
    </w:p>
    <w:p w:rsidR="005B43C2" w:rsidRDefault="005B43C2" w:rsidP="005B43C2">
      <w:pPr>
        <w:jc w:val="right"/>
        <w:rPr>
          <w:rFonts w:ascii="標楷體" w:eastAsia="標楷體" w:hAnsi="標楷體"/>
        </w:rPr>
      </w:pPr>
      <w:r w:rsidRPr="00782B3A">
        <w:rPr>
          <w:rFonts w:ascii="標楷體" w:eastAsia="標楷體" w:hAnsi="標楷體" w:hint="eastAsia"/>
        </w:rPr>
        <w:t>一零七年三月四日經社員大會同意修訂</w:t>
      </w:r>
    </w:p>
    <w:p w:rsidR="00353B39" w:rsidRDefault="00353B39" w:rsidP="00353B39">
      <w:pPr>
        <w:jc w:val="right"/>
        <w:rPr>
          <w:rFonts w:ascii="標楷體" w:eastAsia="標楷體" w:hAnsi="標楷體"/>
        </w:rPr>
      </w:pPr>
      <w:r>
        <w:rPr>
          <w:rFonts w:ascii="標楷體" w:eastAsia="標楷體" w:hAnsi="標楷體" w:hint="eastAsia"/>
        </w:rPr>
        <w:t>一零八年九</w:t>
      </w:r>
      <w:r w:rsidRPr="00782B3A">
        <w:rPr>
          <w:rFonts w:ascii="標楷體" w:eastAsia="標楷體" w:hAnsi="標楷體" w:hint="eastAsia"/>
        </w:rPr>
        <w:t>月二</w:t>
      </w:r>
      <w:r>
        <w:rPr>
          <w:rFonts w:ascii="標楷體" w:eastAsia="標楷體" w:hAnsi="標楷體" w:hint="eastAsia"/>
        </w:rPr>
        <w:t>十三</w:t>
      </w:r>
      <w:r w:rsidRPr="00782B3A">
        <w:rPr>
          <w:rFonts w:ascii="標楷體" w:eastAsia="標楷體" w:hAnsi="標楷體" w:hint="eastAsia"/>
        </w:rPr>
        <w:t>日經第一次幹部例會提案備查</w:t>
      </w:r>
    </w:p>
    <w:p w:rsidR="00A02D32" w:rsidRPr="00353B39" w:rsidRDefault="00353B39" w:rsidP="00353B39">
      <w:pPr>
        <w:jc w:val="right"/>
        <w:rPr>
          <w:rFonts w:ascii="標楷體" w:eastAsia="標楷體" w:hAnsi="標楷體" w:hint="eastAsia"/>
        </w:rPr>
      </w:pPr>
      <w:r>
        <w:rPr>
          <w:rFonts w:ascii="標楷體" w:eastAsia="標楷體" w:hAnsi="標楷體" w:hint="eastAsia"/>
        </w:rPr>
        <w:t>一零八年十月八</w:t>
      </w:r>
      <w:r w:rsidRPr="00782B3A">
        <w:rPr>
          <w:rFonts w:ascii="標楷體" w:eastAsia="標楷體" w:hAnsi="標楷體" w:hint="eastAsia"/>
        </w:rPr>
        <w:t>日經社員大會同意修訂</w:t>
      </w:r>
    </w:p>
    <w:bookmarkEnd w:id="0"/>
    <w:p w:rsidR="003A1DBF" w:rsidRPr="00782B3A" w:rsidRDefault="003A1DBF" w:rsidP="003A1DBF">
      <w:pPr>
        <w:rPr>
          <w:rFonts w:ascii="標楷體" w:eastAsia="標楷體" w:hAnsi="標楷體"/>
          <w:sz w:val="36"/>
          <w:szCs w:val="36"/>
        </w:rPr>
      </w:pPr>
      <w:r w:rsidRPr="00782B3A">
        <w:rPr>
          <w:rFonts w:ascii="標楷體" w:eastAsia="標楷體" w:hAnsi="標楷體" w:hint="eastAsia"/>
          <w:sz w:val="36"/>
          <w:szCs w:val="36"/>
        </w:rPr>
        <w:t>第一章總則</w:t>
      </w:r>
    </w:p>
    <w:p w:rsidR="003A1DBF" w:rsidRPr="00782B3A" w:rsidRDefault="003A1DBF" w:rsidP="003A1DBF">
      <w:pPr>
        <w:rPr>
          <w:rFonts w:ascii="標楷體" w:eastAsia="標楷體" w:hAnsi="標楷體"/>
        </w:rPr>
      </w:pPr>
    </w:p>
    <w:p w:rsidR="003A1DBF" w:rsidRPr="00782B3A" w:rsidRDefault="003A1DBF" w:rsidP="002114FA">
      <w:pPr>
        <w:spacing w:beforeLines="50" w:before="180"/>
        <w:rPr>
          <w:rFonts w:ascii="標楷體" w:eastAsia="標楷體" w:hAnsi="標楷體"/>
          <w:szCs w:val="24"/>
        </w:rPr>
      </w:pPr>
      <w:r w:rsidRPr="00782B3A">
        <w:rPr>
          <w:rFonts w:ascii="標楷體" w:eastAsia="標楷體" w:hAnsi="標楷體" w:hint="eastAsia"/>
          <w:szCs w:val="24"/>
        </w:rPr>
        <w:t>第一條：本社名稱為「國立高雄科技大學</w:t>
      </w:r>
      <w:r w:rsidR="00A02D32" w:rsidRPr="00782B3A">
        <w:rPr>
          <w:rFonts w:ascii="標楷體" w:eastAsia="標楷體" w:hAnsi="標楷體" w:hint="eastAsia"/>
          <w:szCs w:val="24"/>
        </w:rPr>
        <w:t>(楠梓校區)</w:t>
      </w:r>
      <w:r w:rsidRPr="00782B3A">
        <w:rPr>
          <w:rFonts w:ascii="標楷體" w:eastAsia="標楷體" w:hAnsi="標楷體" w:hint="eastAsia"/>
          <w:szCs w:val="24"/>
        </w:rPr>
        <w:t>烘焙社」，以下簡稱本社。</w:t>
      </w:r>
    </w:p>
    <w:p w:rsidR="003A1DBF" w:rsidRPr="00782B3A" w:rsidRDefault="003A1DBF" w:rsidP="002114FA">
      <w:pPr>
        <w:spacing w:beforeLines="50" w:before="180"/>
        <w:rPr>
          <w:rFonts w:ascii="標楷體" w:eastAsia="標楷體" w:hAnsi="標楷體"/>
          <w:szCs w:val="24"/>
        </w:rPr>
      </w:pPr>
      <w:r w:rsidRPr="00782B3A">
        <w:rPr>
          <w:rFonts w:ascii="標楷體" w:eastAsia="標楷體" w:hAnsi="標楷體" w:hint="eastAsia"/>
          <w:szCs w:val="24"/>
        </w:rPr>
        <w:t>第二條：本社宗旨在於推廣烘焙藝術，訓練學生烘焙技巧，增進學生食品健康</w:t>
      </w:r>
    </w:p>
    <w:p w:rsidR="003A1DBF" w:rsidRPr="00782B3A" w:rsidRDefault="003A1DBF" w:rsidP="002114FA">
      <w:pPr>
        <w:spacing w:beforeLines="50" w:before="180"/>
        <w:rPr>
          <w:rFonts w:ascii="標楷體" w:eastAsia="標楷體" w:hAnsi="標楷體"/>
          <w:szCs w:val="24"/>
        </w:rPr>
      </w:pPr>
      <w:r w:rsidRPr="00782B3A">
        <w:rPr>
          <w:rFonts w:ascii="標楷體" w:eastAsia="標楷體" w:hAnsi="標楷體"/>
          <w:szCs w:val="24"/>
        </w:rPr>
        <w:t xml:space="preserve">        </w:t>
      </w:r>
      <w:r w:rsidRPr="00782B3A">
        <w:rPr>
          <w:rFonts w:ascii="標楷體" w:eastAsia="標楷體" w:hAnsi="標楷體" w:hint="eastAsia"/>
          <w:szCs w:val="24"/>
        </w:rPr>
        <w:t>概念，協助學生探索潛能，培育學生多元專長。</w:t>
      </w:r>
    </w:p>
    <w:p w:rsidR="003A1DBF" w:rsidRPr="00782B3A" w:rsidRDefault="003A1DBF" w:rsidP="002114FA">
      <w:pPr>
        <w:spacing w:beforeLines="50" w:before="180"/>
        <w:rPr>
          <w:rFonts w:ascii="標楷體" w:eastAsia="標楷體" w:hAnsi="標楷體"/>
          <w:szCs w:val="24"/>
        </w:rPr>
      </w:pPr>
      <w:r w:rsidRPr="00782B3A">
        <w:rPr>
          <w:rFonts w:ascii="標楷體" w:eastAsia="標楷體" w:hAnsi="標楷體" w:hint="eastAsia"/>
          <w:szCs w:val="24"/>
        </w:rPr>
        <w:t>第三條：本社設址設於國立高雄科技大學楠梓校區。</w:t>
      </w:r>
    </w:p>
    <w:p w:rsidR="003A1DBF" w:rsidRPr="00782B3A" w:rsidRDefault="003A1DBF" w:rsidP="002114FA">
      <w:pPr>
        <w:spacing w:beforeLines="50" w:before="180"/>
        <w:rPr>
          <w:rFonts w:ascii="標楷體" w:eastAsia="標楷體" w:hAnsi="標楷體"/>
          <w:szCs w:val="24"/>
        </w:rPr>
      </w:pPr>
      <w:r w:rsidRPr="00782B3A">
        <w:rPr>
          <w:rFonts w:ascii="標楷體" w:eastAsia="標楷體" w:hAnsi="標楷體" w:hint="eastAsia"/>
          <w:szCs w:val="24"/>
        </w:rPr>
        <w:t xml:space="preserve">        地址為：81157 高雄市楠梓區海專路 142 號</w:t>
      </w:r>
    </w:p>
    <w:p w:rsidR="007E4E5D" w:rsidRPr="00782B3A" w:rsidRDefault="007E4E5D" w:rsidP="002114FA">
      <w:pPr>
        <w:spacing w:beforeLines="50" w:before="180"/>
        <w:rPr>
          <w:rFonts w:ascii="標楷體" w:eastAsia="標楷體" w:hAnsi="標楷體"/>
          <w:szCs w:val="24"/>
        </w:rPr>
      </w:pPr>
      <w:r w:rsidRPr="00782B3A">
        <w:rPr>
          <w:rFonts w:ascii="標楷體" w:eastAsia="標楷體" w:hAnsi="標楷體" w:hint="eastAsia"/>
          <w:szCs w:val="24"/>
        </w:rPr>
        <w:t>第四條：本社之主管機關為</w:t>
      </w:r>
      <w:r w:rsidR="00A65467" w:rsidRPr="00782B3A">
        <w:rPr>
          <w:rFonts w:ascii="標楷體" w:eastAsia="標楷體" w:hAnsi="標楷體" w:hint="eastAsia"/>
          <w:szCs w:val="24"/>
        </w:rPr>
        <w:t>高雄</w:t>
      </w:r>
      <w:r w:rsidR="004321A2" w:rsidRPr="00782B3A">
        <w:rPr>
          <w:rFonts w:ascii="標楷體" w:eastAsia="標楷體" w:hAnsi="標楷體" w:hint="eastAsia"/>
          <w:szCs w:val="24"/>
        </w:rPr>
        <w:t>科技大學(楠梓校區)</w:t>
      </w:r>
      <w:r w:rsidRPr="00782B3A">
        <w:rPr>
          <w:rFonts w:ascii="標楷體" w:eastAsia="標楷體" w:hAnsi="標楷體" w:hint="eastAsia"/>
          <w:szCs w:val="24"/>
        </w:rPr>
        <w:t>課外活動組。</w:t>
      </w:r>
    </w:p>
    <w:p w:rsidR="007E4E5D" w:rsidRPr="00782B3A" w:rsidRDefault="007E4E5D" w:rsidP="002114FA">
      <w:pPr>
        <w:spacing w:beforeLines="50" w:before="180"/>
        <w:rPr>
          <w:rFonts w:ascii="標楷體" w:eastAsia="標楷體" w:hAnsi="標楷體"/>
          <w:szCs w:val="24"/>
        </w:rPr>
      </w:pPr>
      <w:r w:rsidRPr="00782B3A">
        <w:rPr>
          <w:rFonts w:ascii="標楷體" w:eastAsia="標楷體" w:hAnsi="標楷體" w:hint="eastAsia"/>
          <w:szCs w:val="24"/>
        </w:rPr>
        <w:t xml:space="preserve">        本社之目的事業應受各該事業主管單位機關之指導、監督。</w:t>
      </w: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965A98" w:rsidRPr="00782B3A" w:rsidRDefault="00965A98" w:rsidP="007E4E5D">
      <w:pPr>
        <w:rPr>
          <w:rFonts w:ascii="標楷體" w:eastAsia="標楷體" w:hAnsi="標楷體"/>
        </w:rPr>
      </w:pPr>
    </w:p>
    <w:p w:rsidR="007E4E5D" w:rsidRPr="00782B3A" w:rsidRDefault="007E4E5D" w:rsidP="007E4E5D">
      <w:pPr>
        <w:rPr>
          <w:rFonts w:ascii="標楷體" w:eastAsia="標楷體" w:hAnsi="標楷體"/>
        </w:rPr>
      </w:pPr>
    </w:p>
    <w:p w:rsidR="002114FA" w:rsidRPr="00782B3A" w:rsidRDefault="002114FA" w:rsidP="007E4E5D">
      <w:pPr>
        <w:rPr>
          <w:rFonts w:ascii="標楷體" w:eastAsia="標楷體" w:hAnsi="標楷體"/>
        </w:rPr>
      </w:pPr>
    </w:p>
    <w:p w:rsidR="007E4E5D" w:rsidRPr="00782B3A" w:rsidRDefault="007E4E5D" w:rsidP="007E4E5D">
      <w:pPr>
        <w:rPr>
          <w:rFonts w:ascii="標楷體" w:eastAsia="標楷體" w:hAnsi="標楷體"/>
          <w:sz w:val="36"/>
          <w:szCs w:val="36"/>
        </w:rPr>
      </w:pPr>
      <w:r w:rsidRPr="00782B3A">
        <w:rPr>
          <w:rFonts w:ascii="標楷體" w:eastAsia="標楷體" w:hAnsi="標楷體" w:hint="eastAsia"/>
          <w:sz w:val="36"/>
          <w:szCs w:val="36"/>
        </w:rPr>
        <w:t>第二章社團組織</w:t>
      </w:r>
    </w:p>
    <w:p w:rsidR="007E4E5D" w:rsidRPr="00782B3A" w:rsidRDefault="007E4E5D" w:rsidP="007E4E5D">
      <w:pPr>
        <w:rPr>
          <w:rFonts w:ascii="標楷體" w:eastAsia="標楷體" w:hAnsi="標楷體"/>
        </w:rPr>
      </w:pP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社員大會之職權如下：</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(一)訂定與變更組織章程。</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(二)選舉及罷免社長、副社長。</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(三)議決變更指導老師。</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(四)審查通過社長所提幹部名單。</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(五)審查常年社費及社員捐款之數額及方式。</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(六)審查年度工作計畫、報告及預算、決算。</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(七)議決本社之解散。</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(八)議決與社員權利義務有關之重大事項。</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前項第八款重大事項之範圍由幹部會議定之。</w:t>
      </w:r>
    </w:p>
    <w:p w:rsidR="007E4E5D" w:rsidRPr="00782B3A" w:rsidRDefault="007E4E5D" w:rsidP="002114FA">
      <w:pPr>
        <w:widowControl/>
        <w:spacing w:beforeLines="50" w:before="180"/>
        <w:rPr>
          <w:rFonts w:ascii="標楷體" w:eastAsia="標楷體" w:hAnsi="標楷體"/>
        </w:rPr>
      </w:pPr>
    </w:p>
    <w:p w:rsidR="00210DBD" w:rsidRDefault="007E4E5D" w:rsidP="00210DBD">
      <w:pPr>
        <w:pStyle w:val="a7"/>
        <w:ind w:leftChars="0" w:left="0"/>
        <w:rPr>
          <w:rFonts w:ascii="標楷體" w:eastAsia="標楷體" w:hAnsi="標楷體"/>
          <w:sz w:val="28"/>
          <w:szCs w:val="28"/>
        </w:rPr>
      </w:pPr>
      <w:r w:rsidRPr="00782B3A">
        <w:rPr>
          <w:rFonts w:ascii="標楷體" w:eastAsia="標楷體" w:hAnsi="標楷體" w:hint="eastAsia"/>
        </w:rPr>
        <w:t>第一條：</w:t>
      </w:r>
      <w:r w:rsidR="00210DBD">
        <w:rPr>
          <w:rFonts w:ascii="標楷體" w:eastAsia="標楷體" w:hAnsi="標楷體"/>
          <w:sz w:val="28"/>
          <w:szCs w:val="28"/>
        </w:rPr>
        <w:t xml:space="preserve"> </w:t>
      </w:r>
    </w:p>
    <w:p w:rsidR="007E4E5D" w:rsidRPr="00782B3A" w:rsidRDefault="00210DBD" w:rsidP="00353B39">
      <w:pPr>
        <w:spacing w:beforeLines="50" w:before="180" w:line="480" w:lineRule="auto"/>
        <w:rPr>
          <w:rFonts w:ascii="標楷體" w:eastAsia="標楷體" w:hAnsi="標楷體" w:hint="eastAsia"/>
        </w:rPr>
      </w:pPr>
      <w:r w:rsidRPr="00353B39">
        <w:rPr>
          <w:rFonts w:ascii="標楷體" w:eastAsia="標楷體" w:hAnsi="標楷體" w:hint="eastAsia"/>
        </w:rPr>
        <w:t>本社設有社長一人、副社長一人，幹部若干人，成立幹部會議。下設資訊組、財務組、美宣組、器材組，各組設組長一人，其中財務組及器材組設正副組長兩人，社長由社員選舉之。社長選舉辦法另訂之。 幹部由社長提名，經社員審查通過後由社長任命之。</w:t>
      </w:r>
    </w:p>
    <w:p w:rsidR="007E4E5D" w:rsidRDefault="007E4E5D" w:rsidP="002114FA">
      <w:pPr>
        <w:spacing w:beforeLines="50" w:before="180"/>
        <w:rPr>
          <w:rFonts w:ascii="標楷體" w:eastAsia="標楷體" w:hAnsi="標楷體"/>
        </w:rPr>
      </w:pPr>
      <w:r w:rsidRPr="00782B3A">
        <w:rPr>
          <w:rFonts w:ascii="標楷體" w:eastAsia="標楷體" w:hAnsi="標楷體" w:hint="eastAsia"/>
        </w:rPr>
        <w:t>第二條 : 本社社團負責人選舉依照選罷法執行並比照辦理。</w:t>
      </w:r>
    </w:p>
    <w:p w:rsidR="00353B39" w:rsidRPr="00353B39" w:rsidRDefault="00353B39" w:rsidP="002114FA">
      <w:pPr>
        <w:spacing w:beforeLines="50" w:before="180"/>
        <w:rPr>
          <w:rFonts w:ascii="標楷體" w:eastAsia="標楷體" w:hAnsi="標楷體" w:hint="eastAsia"/>
        </w:rPr>
      </w:pP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選舉罷免法 :</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(一) 於每學年度下學期開放當屆符合資格之社團成員進行下屆社團負責人候選 </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申請單填寫，內容僅止社長、副社長及顧問審閱。</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lastRenderedPageBreak/>
        <w:t>(二) 候選申請單須經由本社社長、副社長及顧問內部評估篩選後推派出候選組</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別，並不限推派幾組；若遇無人填寫則延後一週申請單填寫截止日，若仍</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遇無人填寫則改召集現任幹部進行討論推派登記出一組候選人。</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(三) 候選人如經正常程序推派出來後，則召開幹部會議進行內選，內選需達幹</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部總人數之三分之二予以舉手投票表決，以同意票大於不同意票即當選候</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 xml:space="preserve">選人，若無人當選則改以現任幹部討論推派出一組正式候選人。  </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(四) 經社員大會選舉，應憑符合資格之本社社員出示本人學生證或其他足資證</w:t>
      </w:r>
    </w:p>
    <w:p w:rsidR="009A79C6"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明身分之證件領取選票，並採無記名方式進行投票，投票權人數須達總人</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數三分之二以上，開票結果以多數計為主，同意票大於不同意票即正式當</w:t>
      </w:r>
    </w:p>
    <w:p w:rsidR="007E4E5D"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選；如遇投票率過低或是不同意票居多等未達當選標準之因素，則另行召</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開選舉改選。</w:t>
      </w:r>
    </w:p>
    <w:p w:rsidR="009A79C6" w:rsidRPr="00782B3A" w:rsidRDefault="009A79C6" w:rsidP="002114FA">
      <w:pPr>
        <w:spacing w:beforeLines="50" w:before="180"/>
        <w:rPr>
          <w:rFonts w:ascii="標楷體" w:eastAsia="標楷體" w:hAnsi="標楷體"/>
        </w:rPr>
      </w:pP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(五) 社團改選需達總人數三分之二以上出席，並以現任幹部推派出一組候選</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人，選舉結果以多數計，若未達到當選標準則需再次進行改選。</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(六) 凡本社之社員皆具有罷免社長、副社長之權利。</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(七) 社長、副社長有下列情事之一者，應即解任：</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一、喪失社員資格者。</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二、因故辭職。</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三、</w:t>
      </w:r>
      <w:r w:rsidR="007B6BA3" w:rsidRPr="00782B3A">
        <w:rPr>
          <w:rFonts w:ascii="標楷體" w:eastAsia="標楷體" w:hAnsi="標楷體" w:hint="eastAsia"/>
        </w:rPr>
        <w:t>經社員大會決議通過</w:t>
      </w:r>
      <w:r w:rsidRPr="00782B3A">
        <w:rPr>
          <w:rFonts w:ascii="標楷體" w:eastAsia="標楷體" w:hAnsi="標楷體" w:hint="eastAsia"/>
        </w:rPr>
        <w:t>被罷免者。</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四、受停權處分期間達任期二分之一者。</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(八) 社長、副社長如觸犯重大違規者，得由社員向本社提出罷免案。</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(九) 罷免之提案應附上罷免申請書，並經由總人數三分之一以上連署則以通過</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提案。</w:t>
      </w:r>
    </w:p>
    <w:p w:rsidR="009A79C6" w:rsidRPr="00782B3A" w:rsidRDefault="007E4E5D" w:rsidP="002114FA">
      <w:pPr>
        <w:spacing w:beforeLines="50" w:before="180"/>
        <w:rPr>
          <w:rFonts w:ascii="標楷體" w:eastAsia="標楷體" w:hAnsi="標楷體"/>
        </w:rPr>
      </w:pPr>
      <w:r w:rsidRPr="00782B3A">
        <w:rPr>
          <w:rFonts w:ascii="標楷體" w:eastAsia="標楷體" w:hAnsi="標楷體" w:hint="eastAsia"/>
        </w:rPr>
        <w:t>(十) 於提案通過後十四天內召開臨時社員大會進行罷免提案之投票表決，投票</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率需達總人數三分之二，開票結果以多數計，如達罷免標準則罷免成立，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並改選下屆負責人；如未達罷免標準，則該被提罷免人繼續擔任社團負責</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lastRenderedPageBreak/>
        <w:t xml:space="preserve">    </w:t>
      </w:r>
      <w:r w:rsidR="00CB5B93" w:rsidRPr="00782B3A">
        <w:rPr>
          <w:rFonts w:ascii="標楷體" w:eastAsia="標楷體" w:hAnsi="標楷體" w:hint="eastAsia"/>
        </w:rPr>
        <w:t xml:space="preserve"> </w:t>
      </w:r>
      <w:r w:rsidRPr="00782B3A">
        <w:rPr>
          <w:rFonts w:ascii="標楷體" w:eastAsia="標楷體" w:hAnsi="標楷體" w:hint="eastAsia"/>
        </w:rPr>
        <w:t>人，並且在該提罷免人任期內，不得以相同罷免理由再度罷免。</w:t>
      </w:r>
    </w:p>
    <w:p w:rsidR="007E4E5D" w:rsidRPr="00782B3A" w:rsidRDefault="007E4E5D" w:rsidP="002114FA">
      <w:pPr>
        <w:spacing w:beforeLines="50" w:before="180"/>
        <w:rPr>
          <w:rFonts w:ascii="標楷體" w:eastAsia="標楷體" w:hAnsi="標楷體"/>
        </w:rPr>
      </w:pP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第三條：社長經社員大會選舉，由最高得票數之候選人當選，任期一年，不得</w:t>
      </w:r>
    </w:p>
    <w:p w:rsidR="007E4E5D" w:rsidRPr="00782B3A" w:rsidRDefault="007E4E5D" w:rsidP="002114FA">
      <w:pPr>
        <w:spacing w:beforeLines="50" w:before="180"/>
        <w:rPr>
          <w:rFonts w:ascii="標楷體" w:eastAsia="標楷體" w:hAnsi="標楷體"/>
        </w:rPr>
      </w:pPr>
      <w:r w:rsidRPr="00782B3A">
        <w:rPr>
          <w:rFonts w:ascii="標楷體" w:eastAsia="標楷體" w:hAnsi="標楷體" w:hint="eastAsia"/>
        </w:rPr>
        <w:t xml:space="preserve">        連選連任。</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第四條：社長、副社長以外之幹部由社長委任之，若遇有懸缺情形，得由社長</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本人或指派其他幹部兼任之。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第五條：本社之幹部任期為一年，任期滿後，得重新改選。</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第六條：各組幹部職權如下：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一</w:t>
      </w:r>
      <w:r w:rsidRPr="00782B3A">
        <w:rPr>
          <w:rFonts w:ascii="標楷體" w:eastAsia="標楷體" w:hAnsi="標楷體"/>
        </w:rPr>
        <w:t>)</w:t>
      </w:r>
      <w:r w:rsidRPr="00782B3A">
        <w:rPr>
          <w:rFonts w:ascii="標楷體" w:eastAsia="標楷體" w:hAnsi="標楷體" w:hint="eastAsia"/>
        </w:rPr>
        <w:t>社長：社長為本社負責人，統籌各項社團事務之運作，並代表本社對外處</w:t>
      </w:r>
    </w:p>
    <w:p w:rsidR="00521B93" w:rsidRPr="00782B3A" w:rsidRDefault="00521B93" w:rsidP="002114FA">
      <w:pPr>
        <w:spacing w:beforeLines="50" w:before="180"/>
        <w:rPr>
          <w:rFonts w:ascii="標楷體" w:eastAsia="標楷體" w:hAnsi="標楷體"/>
        </w:rPr>
      </w:pPr>
      <w:r w:rsidRPr="00782B3A">
        <w:rPr>
          <w:rFonts w:ascii="標楷體" w:eastAsia="標楷體" w:hAnsi="標楷體" w:hint="eastAsia"/>
        </w:rPr>
        <w:t xml:space="preserve">          理各項事務。</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二</w:t>
      </w:r>
      <w:r w:rsidRPr="00782B3A">
        <w:rPr>
          <w:rFonts w:ascii="標楷體" w:eastAsia="標楷體" w:hAnsi="標楷體"/>
        </w:rPr>
        <w:t>)</w:t>
      </w:r>
      <w:r w:rsidRPr="00782B3A">
        <w:rPr>
          <w:rFonts w:ascii="標楷體" w:eastAsia="標楷體" w:hAnsi="標楷體" w:hint="eastAsia"/>
        </w:rPr>
        <w:t>副社長：協助社長主持社務，並為社長之職務代理人。</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(三)美宣長：負責本社各項美宣、宣傳海報等相關事宜。</w:t>
      </w:r>
    </w:p>
    <w:p w:rsidR="00CB5B93" w:rsidRPr="00782B3A" w:rsidRDefault="009A79C6" w:rsidP="002114FA">
      <w:pPr>
        <w:spacing w:beforeLines="50" w:before="180"/>
        <w:rPr>
          <w:rFonts w:ascii="標楷體" w:eastAsia="標楷體" w:hAnsi="標楷體"/>
        </w:rPr>
      </w:pPr>
      <w:r w:rsidRPr="00782B3A">
        <w:rPr>
          <w:rFonts w:ascii="標楷體" w:eastAsia="標楷體" w:hAnsi="標楷體" w:hint="eastAsia"/>
        </w:rPr>
        <w:t>(四)資訊長：負責粉專經營發布社團資訊、活動攝影紀錄及製作，紀錄之建檔</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與保存，提供各部門所需之活動攝影紀錄，並且製作歷屆幹部名</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冊以維護與歷屆幹部保持聯繫的管道。</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w:t>
      </w:r>
      <w:r w:rsidR="002F5CE0" w:rsidRPr="00782B3A">
        <w:rPr>
          <w:rFonts w:ascii="標楷體" w:eastAsia="標楷體" w:hAnsi="標楷體" w:hint="eastAsia"/>
        </w:rPr>
        <w:t>五</w:t>
      </w:r>
      <w:r w:rsidRPr="00782B3A">
        <w:rPr>
          <w:rFonts w:ascii="標楷體" w:eastAsia="標楷體" w:hAnsi="標楷體" w:hint="eastAsia"/>
        </w:rPr>
        <w:t>)財務長：負責收取社費及管理活動開銷之金額，各項活動欲採購物品之評</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估，活動經費申請及核銷，擬訂社團活動經費申請程序及經費問</w:t>
      </w:r>
      <w:r w:rsidR="00CB5B93" w:rsidRPr="00782B3A">
        <w:rPr>
          <w:rFonts w:ascii="標楷體" w:eastAsia="標楷體" w:hAnsi="標楷體" w:hint="eastAsia"/>
        </w:rPr>
        <w:t xml:space="preserve"> </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題諮詢。負責製作總帳、月帳、活動帳之明細供社員大會審查。</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第七條 : 本社每學期招收若干名實習幹部，欲申請資格者須為本社之社員，應</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w:t>
      </w:r>
      <w:r w:rsidR="00CB5B93" w:rsidRPr="00782B3A">
        <w:rPr>
          <w:rFonts w:ascii="標楷體" w:eastAsia="標楷體" w:hAnsi="標楷體" w:hint="eastAsia"/>
        </w:rPr>
        <w:t xml:space="preserve"> </w:t>
      </w:r>
      <w:r w:rsidRPr="00782B3A">
        <w:rPr>
          <w:rFonts w:ascii="標楷體" w:eastAsia="標楷體" w:hAnsi="標楷體" w:hint="eastAsia"/>
        </w:rPr>
        <w:t>填寫實習幹部招收申請單，經社團會議通過得正式招收。</w:t>
      </w:r>
    </w:p>
    <w:p w:rsidR="009A79C6" w:rsidRPr="00782B3A" w:rsidRDefault="009A79C6" w:rsidP="002114FA">
      <w:pPr>
        <w:spacing w:beforeLines="100" w:before="360"/>
        <w:rPr>
          <w:rFonts w:ascii="標楷體" w:eastAsia="標楷體" w:hAnsi="標楷體"/>
        </w:rPr>
      </w:pPr>
    </w:p>
    <w:p w:rsidR="000948B9" w:rsidRDefault="000948B9">
      <w:pPr>
        <w:widowControl/>
        <w:rPr>
          <w:rFonts w:ascii="標楷體" w:eastAsia="標楷體" w:hAnsi="標楷體"/>
        </w:rPr>
      </w:pPr>
      <w:r>
        <w:rPr>
          <w:rFonts w:ascii="標楷體" w:eastAsia="標楷體" w:hAnsi="標楷體"/>
        </w:rPr>
        <w:br w:type="page"/>
      </w:r>
    </w:p>
    <w:p w:rsidR="002114FA" w:rsidRPr="00782B3A" w:rsidRDefault="002114FA" w:rsidP="009A79C6">
      <w:pPr>
        <w:rPr>
          <w:rFonts w:ascii="標楷體" w:eastAsia="標楷體" w:hAnsi="標楷體"/>
        </w:rPr>
      </w:pPr>
    </w:p>
    <w:p w:rsidR="009A79C6" w:rsidRPr="00782B3A" w:rsidRDefault="009A79C6" w:rsidP="009A79C6">
      <w:pPr>
        <w:rPr>
          <w:rFonts w:ascii="標楷體" w:eastAsia="標楷體" w:hAnsi="標楷體"/>
          <w:sz w:val="36"/>
          <w:szCs w:val="36"/>
        </w:rPr>
      </w:pPr>
      <w:r w:rsidRPr="00782B3A">
        <w:rPr>
          <w:rFonts w:ascii="標楷體" w:eastAsia="標楷體" w:hAnsi="標楷體" w:hint="eastAsia"/>
          <w:sz w:val="36"/>
          <w:szCs w:val="36"/>
        </w:rPr>
        <w:t>第三章社員之權利與義務</w:t>
      </w:r>
    </w:p>
    <w:p w:rsidR="009A79C6" w:rsidRPr="00782B3A" w:rsidRDefault="009A79C6" w:rsidP="009A79C6">
      <w:pPr>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第一條：本社社員： 凡贊同本社宗旨，填寫入社報名表單，經幹部評估篩選通</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過，並繳納新台幣200元社費、新台幣800元材料費，即為社員，並  </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得以行使社員權利，本社收取人數含幹部 46 人為上限。社課出席率</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未達80%者，將列為觀察對象，</w:t>
      </w:r>
      <w:r w:rsidR="007C119F" w:rsidRPr="00782B3A">
        <w:rPr>
          <w:rFonts w:ascii="標楷體" w:eastAsia="標楷體" w:hAnsi="標楷體" w:hint="eastAsia"/>
        </w:rPr>
        <w:t>將</w:t>
      </w:r>
      <w:r w:rsidRPr="00782B3A">
        <w:rPr>
          <w:rFonts w:ascii="標楷體" w:eastAsia="標楷體" w:hAnsi="標楷體" w:hint="eastAsia"/>
        </w:rPr>
        <w:t>會影響下學期入社資格。</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第二條：本社社員享有權利如下：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(一)選舉權：可選舉社長。</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(二)罷免權：可罷免社長，經會員大會出席人數一半以上同意即可罷免，出席</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w:t>
      </w:r>
      <w:r w:rsidR="00521B93" w:rsidRPr="00782B3A">
        <w:rPr>
          <w:rFonts w:ascii="標楷體" w:eastAsia="標楷體" w:hAnsi="標楷體" w:hint="eastAsia"/>
        </w:rPr>
        <w:t xml:space="preserve">         人數應大於社員人數三分之一。</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三</w:t>
      </w:r>
      <w:r w:rsidRPr="00782B3A">
        <w:rPr>
          <w:rFonts w:ascii="標楷體" w:eastAsia="標楷體" w:hAnsi="標楷體"/>
        </w:rPr>
        <w:t>)</w:t>
      </w:r>
      <w:r w:rsidRPr="00782B3A">
        <w:rPr>
          <w:rFonts w:ascii="標楷體" w:eastAsia="標楷體" w:hAnsi="標楷體" w:hint="eastAsia"/>
        </w:rPr>
        <w:t>被選舉權：本社社員積極參與社務並（須經當屆幹部及指導老師審核通</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w:t>
      </w:r>
      <w:r w:rsidR="00521B93" w:rsidRPr="00782B3A">
        <w:rPr>
          <w:rFonts w:ascii="標楷體" w:eastAsia="標楷體" w:hAnsi="標楷體" w:hint="eastAsia"/>
        </w:rPr>
        <w:t xml:space="preserve">          過）得競選本社社長。</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四</w:t>
      </w:r>
      <w:r w:rsidRPr="00782B3A">
        <w:rPr>
          <w:rFonts w:ascii="標楷體" w:eastAsia="標楷體" w:hAnsi="標楷體"/>
        </w:rPr>
        <w:t>)</w:t>
      </w:r>
      <w:r w:rsidRPr="00782B3A">
        <w:rPr>
          <w:rFonts w:ascii="標楷體" w:eastAsia="標楷體" w:hAnsi="標楷體" w:hint="eastAsia"/>
        </w:rPr>
        <w:t>參與活動諸權：各項活動之參與權、發言權及建議權，並對任何提案的表</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w:t>
      </w:r>
      <w:r w:rsidR="00521B93" w:rsidRPr="00782B3A">
        <w:rPr>
          <w:rFonts w:ascii="標楷體" w:eastAsia="標楷體" w:hAnsi="標楷體" w:hint="eastAsia"/>
        </w:rPr>
        <w:t>決與複決權。</w:t>
      </w:r>
    </w:p>
    <w:p w:rsidR="009A79C6" w:rsidRPr="00782B3A" w:rsidRDefault="009A79C6" w:rsidP="002114FA">
      <w:pPr>
        <w:spacing w:beforeLines="50" w:before="180"/>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第三條：本社社員應盡之義務如下：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一</w:t>
      </w:r>
      <w:r w:rsidRPr="00782B3A">
        <w:rPr>
          <w:rFonts w:ascii="標楷體" w:eastAsia="標楷體" w:hAnsi="標楷體"/>
        </w:rPr>
        <w:t>)</w:t>
      </w:r>
      <w:r w:rsidRPr="00782B3A">
        <w:rPr>
          <w:rFonts w:ascii="標楷體" w:eastAsia="標楷體" w:hAnsi="標楷體" w:hint="eastAsia"/>
        </w:rPr>
        <w:t>參與活動：對於本社所辦理之活動有參與的義務，並可協助本社幹部所託</w:t>
      </w:r>
    </w:p>
    <w:p w:rsidR="00CB5B93" w:rsidRPr="00782B3A" w:rsidRDefault="00CB5B93" w:rsidP="000948B9">
      <w:pPr>
        <w:spacing w:beforeLines="50" w:before="180"/>
        <w:ind w:firstLineChars="236" w:firstLine="566"/>
        <w:rPr>
          <w:rFonts w:ascii="標楷體" w:eastAsia="標楷體" w:hAnsi="標楷體"/>
        </w:rPr>
      </w:pPr>
      <w:r w:rsidRPr="00782B3A">
        <w:rPr>
          <w:rFonts w:ascii="標楷體" w:eastAsia="標楷體" w:hAnsi="標楷體" w:hint="eastAsia"/>
        </w:rPr>
        <w:t>事宜。</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二</w:t>
      </w:r>
      <w:r w:rsidRPr="00782B3A">
        <w:rPr>
          <w:rFonts w:ascii="標楷體" w:eastAsia="標楷體" w:hAnsi="標楷體"/>
        </w:rPr>
        <w:t>)</w:t>
      </w:r>
      <w:r w:rsidRPr="00782B3A">
        <w:rPr>
          <w:rFonts w:ascii="標楷體" w:eastAsia="標楷體" w:hAnsi="標楷體" w:hint="eastAsia"/>
        </w:rPr>
        <w:t>本社社員有遵守規章，繳納社費，服從指導老師與社團決議之義務。</w:t>
      </w:r>
    </w:p>
    <w:p w:rsidR="009A79C6" w:rsidRPr="00782B3A" w:rsidRDefault="009A79C6" w:rsidP="002114FA">
      <w:pPr>
        <w:spacing w:beforeLines="50" w:before="180"/>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第四條：社員未繳納社費者，不得享有社員權利，未繳納社費者，視為自動退</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社。社員經退社或停權處分，如欲申請復社或復權時，除有正當理由</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者外，應補繳交社費。</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第五條：凡違反第三至與第四條情事者，經幹部會議三分之二以上決議後，即</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強制廢除社員資格。</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lastRenderedPageBreak/>
        <w:t>第六條：社員得以書面敘明理由向本社申請退社，退社如未有正當原因或未提</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出書面申請將不予退還社費。</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第七條：社員意見得以透過社團粉專</w:t>
      </w:r>
      <w:r w:rsidR="00EC7DF0" w:rsidRPr="00782B3A">
        <w:rPr>
          <w:rFonts w:ascii="標楷體" w:eastAsia="標楷體" w:hAnsi="標楷體" w:hint="eastAsia"/>
        </w:rPr>
        <w:t>或烘焙社的line群組</w:t>
      </w:r>
      <w:r w:rsidRPr="00782B3A">
        <w:rPr>
          <w:rFonts w:ascii="標楷體" w:eastAsia="標楷體" w:hAnsi="標楷體" w:hint="eastAsia"/>
        </w:rPr>
        <w:t>作為溝通窗口進行權益申訴。</w:t>
      </w:r>
    </w:p>
    <w:p w:rsidR="000948B9" w:rsidRDefault="000948B9">
      <w:pPr>
        <w:widowControl/>
        <w:rPr>
          <w:rFonts w:ascii="標楷體" w:eastAsia="標楷體" w:hAnsi="標楷體"/>
        </w:rPr>
      </w:pPr>
      <w:r>
        <w:rPr>
          <w:rFonts w:ascii="標楷體" w:eastAsia="標楷體" w:hAnsi="標楷體"/>
        </w:rPr>
        <w:br w:type="page"/>
      </w:r>
    </w:p>
    <w:p w:rsidR="002114FA" w:rsidRPr="00782B3A" w:rsidRDefault="002114FA" w:rsidP="009A79C6">
      <w:pPr>
        <w:rPr>
          <w:rFonts w:ascii="標楷體" w:eastAsia="標楷體" w:hAnsi="標楷體"/>
        </w:rPr>
      </w:pPr>
    </w:p>
    <w:p w:rsidR="002114FA" w:rsidRPr="00782B3A" w:rsidRDefault="002114FA" w:rsidP="009A79C6">
      <w:pPr>
        <w:rPr>
          <w:rFonts w:ascii="標楷體" w:eastAsia="標楷體" w:hAnsi="標楷體"/>
        </w:rPr>
      </w:pPr>
    </w:p>
    <w:p w:rsidR="009A79C6" w:rsidRPr="00782B3A" w:rsidRDefault="009A79C6" w:rsidP="009A79C6">
      <w:pPr>
        <w:rPr>
          <w:rFonts w:ascii="標楷體" w:eastAsia="標楷體" w:hAnsi="標楷體"/>
          <w:sz w:val="36"/>
          <w:szCs w:val="36"/>
        </w:rPr>
      </w:pPr>
      <w:r w:rsidRPr="00782B3A">
        <w:rPr>
          <w:rFonts w:ascii="標楷體" w:eastAsia="標楷體" w:hAnsi="標楷體" w:hint="eastAsia"/>
          <w:sz w:val="36"/>
          <w:szCs w:val="36"/>
        </w:rPr>
        <w:t>第四章社團會議</w:t>
      </w:r>
    </w:p>
    <w:p w:rsidR="009A79C6" w:rsidRPr="00782B3A" w:rsidRDefault="009A79C6" w:rsidP="009A79C6">
      <w:pPr>
        <w:rPr>
          <w:rFonts w:ascii="標楷體" w:eastAsia="標楷體" w:hAnsi="標楷體"/>
        </w:rPr>
      </w:pPr>
    </w:p>
    <w:p w:rsidR="00D05C4F" w:rsidRPr="00AD7ECF" w:rsidRDefault="009A79C6" w:rsidP="00D05C4F">
      <w:pPr>
        <w:rPr>
          <w:rFonts w:ascii="標楷體" w:eastAsia="標楷體" w:hAnsi="標楷體"/>
          <w:sz w:val="28"/>
          <w:szCs w:val="28"/>
        </w:rPr>
      </w:pPr>
      <w:r w:rsidRPr="00782B3A">
        <w:rPr>
          <w:rFonts w:ascii="標楷體" w:eastAsia="標楷體" w:hAnsi="標楷體" w:hint="eastAsia"/>
        </w:rPr>
        <w:t>第一條：</w:t>
      </w:r>
      <w:r w:rsidR="00D05C4F">
        <w:rPr>
          <w:rFonts w:ascii="標楷體" w:eastAsia="標楷體" w:hAnsi="標楷體" w:hint="eastAsia"/>
          <w:sz w:val="28"/>
          <w:szCs w:val="28"/>
        </w:rPr>
        <w:t>社團會議分社員大會、</w:t>
      </w:r>
      <w:r w:rsidR="00D05C4F" w:rsidRPr="00AD7ECF">
        <w:rPr>
          <w:rFonts w:ascii="標楷體" w:eastAsia="標楷體" w:hAnsi="標楷體" w:hint="eastAsia"/>
          <w:sz w:val="28"/>
          <w:szCs w:val="28"/>
        </w:rPr>
        <w:t>、活動會議、屬性會議與臨時會議</w:t>
      </w:r>
      <w:r w:rsidR="00D05C4F">
        <w:rPr>
          <w:rFonts w:ascii="標楷體" w:eastAsia="標楷體" w:hAnsi="標楷體" w:hint="eastAsia"/>
          <w:sz w:val="28"/>
          <w:szCs w:val="28"/>
        </w:rPr>
        <w:t>四種，由社長召集，若有私人事務無法到場，應事前由</w:t>
      </w:r>
      <w:r w:rsidR="00D05C4F">
        <w:rPr>
          <w:rFonts w:ascii="標楷體" w:eastAsia="標楷體" w:hAnsi="標楷體"/>
          <w:sz w:val="28"/>
          <w:szCs w:val="28"/>
        </w:rPr>
        <w:t>LINE</w:t>
      </w:r>
      <w:r w:rsidR="00D05C4F">
        <w:rPr>
          <w:rFonts w:ascii="標楷體" w:eastAsia="標楷體" w:hAnsi="標楷體" w:hint="eastAsia"/>
          <w:sz w:val="28"/>
          <w:szCs w:val="28"/>
        </w:rPr>
        <w:t>通訊軟體或口頭告知社長</w:t>
      </w:r>
      <w:r w:rsidR="00D05C4F" w:rsidRPr="00AD7ECF">
        <w:rPr>
          <w:rFonts w:ascii="標楷體" w:eastAsia="標楷體" w:hAnsi="標楷體" w:hint="eastAsia"/>
          <w:sz w:val="28"/>
          <w:szCs w:val="28"/>
        </w:rPr>
        <w:t>。</w:t>
      </w:r>
    </w:p>
    <w:p w:rsidR="00D05C4F" w:rsidRPr="00AD7ECF" w:rsidRDefault="00D05C4F" w:rsidP="00D05C4F">
      <w:pPr>
        <w:rPr>
          <w:rFonts w:ascii="標楷體" w:eastAsia="標楷體" w:hAnsi="標楷體"/>
          <w:sz w:val="28"/>
          <w:szCs w:val="28"/>
        </w:rPr>
      </w:pPr>
      <w:r>
        <w:rPr>
          <w:rFonts w:ascii="標楷體" w:eastAsia="標楷體" w:hAnsi="標楷體" w:hint="eastAsia"/>
          <w:sz w:val="28"/>
          <w:szCs w:val="28"/>
        </w:rPr>
        <w:t>社團例行性會議與社課行前會統一辦理</w:t>
      </w:r>
      <w:r w:rsidRPr="00AD7ECF">
        <w:rPr>
          <w:rFonts w:ascii="標楷體" w:eastAsia="標楷體" w:hAnsi="標楷體" w:hint="eastAsia"/>
          <w:sz w:val="28"/>
          <w:szCs w:val="28"/>
        </w:rPr>
        <w:t>。</w:t>
      </w:r>
    </w:p>
    <w:p w:rsidR="009A79C6" w:rsidRPr="00D05C4F" w:rsidRDefault="009A79C6" w:rsidP="00D05C4F">
      <w:pPr>
        <w:spacing w:beforeLines="50" w:before="180"/>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社員大會決議之事項：</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一</w:t>
      </w:r>
      <w:r w:rsidRPr="00782B3A">
        <w:rPr>
          <w:rFonts w:ascii="標楷體" w:eastAsia="標楷體" w:hAnsi="標楷體"/>
        </w:rPr>
        <w:t>)</w:t>
      </w:r>
      <w:r w:rsidRPr="00782B3A">
        <w:rPr>
          <w:rFonts w:ascii="標楷體" w:eastAsia="標楷體" w:hAnsi="標楷體" w:hint="eastAsia"/>
        </w:rPr>
        <w:t>變更組織章程。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(二)制定非章程範圍內之其他規則。</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(三)選舉及罷免正、副社長。</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(四)變更指導老師。</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(五)其他與社員權利義務有關之重大事項。</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rPr>
        <w:t>(</w:t>
      </w:r>
      <w:r w:rsidRPr="00782B3A">
        <w:rPr>
          <w:rFonts w:ascii="標楷體" w:eastAsia="標楷體" w:hAnsi="標楷體" w:hint="eastAsia"/>
        </w:rPr>
        <w:t>六</w:t>
      </w:r>
      <w:r w:rsidRPr="00782B3A">
        <w:rPr>
          <w:rFonts w:ascii="標楷體" w:eastAsia="標楷體" w:hAnsi="標楷體"/>
        </w:rPr>
        <w:t>)</w:t>
      </w:r>
      <w:r w:rsidRPr="00782B3A">
        <w:rPr>
          <w:rFonts w:ascii="標楷體" w:eastAsia="標楷體" w:hAnsi="標楷體" w:hint="eastAsia"/>
        </w:rPr>
        <w:t>提案及臨時動議之討論與表決。</w:t>
      </w:r>
    </w:p>
    <w:p w:rsidR="009A79C6" w:rsidRPr="00782B3A" w:rsidRDefault="009A79C6" w:rsidP="002114FA">
      <w:pPr>
        <w:spacing w:beforeLines="50" w:before="180"/>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第二條：本社幹部不定期召開幹部會議，俾利本社活動之籌辦及社務之運作。</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        前項會議召集時除臨時會議外，應於七日前由秘書長通知，會議之決</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議，以幹部過半數之出席，出席人數較多數之同意行之。</w:t>
      </w:r>
    </w:p>
    <w:p w:rsidR="00CB5B93" w:rsidRPr="00782B3A" w:rsidRDefault="009A79C6" w:rsidP="002114FA">
      <w:pPr>
        <w:spacing w:beforeLines="50" w:before="180"/>
        <w:rPr>
          <w:rFonts w:ascii="標楷體" w:eastAsia="標楷體" w:hAnsi="標楷體"/>
        </w:rPr>
      </w:pPr>
      <w:r w:rsidRPr="00782B3A">
        <w:rPr>
          <w:rFonts w:ascii="標楷體" w:eastAsia="標楷體" w:hAnsi="標楷體" w:hint="eastAsia"/>
        </w:rPr>
        <w:t>第三條：幹部應出席幹部會議，（幹部不得委託出席）：幹部連續二次無故缺席</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幹部會議者，視同辭職。</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第四條 : 每個活動都應召開行前會及檢討會，並且視活動規模得開若干次籌備</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會。</w:t>
      </w:r>
    </w:p>
    <w:p w:rsidR="000948B9" w:rsidRDefault="000948B9">
      <w:pPr>
        <w:widowControl/>
        <w:rPr>
          <w:rFonts w:ascii="標楷體" w:eastAsia="標楷體" w:hAnsi="標楷體"/>
        </w:rPr>
      </w:pPr>
      <w:r>
        <w:rPr>
          <w:rFonts w:ascii="標楷體" w:eastAsia="標楷體" w:hAnsi="標楷體"/>
        </w:rPr>
        <w:br w:type="page"/>
      </w:r>
    </w:p>
    <w:p w:rsidR="009A79C6" w:rsidRPr="00782B3A" w:rsidRDefault="009A79C6" w:rsidP="009A79C6">
      <w:pPr>
        <w:rPr>
          <w:rFonts w:ascii="標楷體" w:eastAsia="標楷體" w:hAnsi="標楷體"/>
          <w:sz w:val="36"/>
          <w:szCs w:val="36"/>
        </w:rPr>
      </w:pPr>
      <w:r w:rsidRPr="00782B3A">
        <w:rPr>
          <w:rFonts w:ascii="標楷體" w:eastAsia="標楷體" w:hAnsi="標楷體" w:hint="eastAsia"/>
          <w:sz w:val="36"/>
          <w:szCs w:val="36"/>
        </w:rPr>
        <w:lastRenderedPageBreak/>
        <w:t>第五章社團經費</w:t>
      </w:r>
    </w:p>
    <w:p w:rsidR="009A79C6" w:rsidRPr="00782B3A" w:rsidRDefault="009A79C6" w:rsidP="009A79C6">
      <w:pPr>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第一條：本社經費來源如下：</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(一)常年社費。</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(二)社員捐款。</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(三)</w:t>
      </w:r>
      <w:r w:rsidR="00353B39">
        <w:rPr>
          <w:rFonts w:ascii="標楷體" w:eastAsia="標楷體" w:hAnsi="標楷體" w:hint="eastAsia"/>
        </w:rPr>
        <w:t>基金及其利</w:t>
      </w:r>
      <w:bookmarkStart w:id="1" w:name="_GoBack"/>
      <w:bookmarkEnd w:id="1"/>
      <w:r w:rsidRPr="00782B3A">
        <w:rPr>
          <w:rFonts w:ascii="標楷體" w:eastAsia="標楷體" w:hAnsi="標楷體" w:hint="eastAsia"/>
        </w:rPr>
        <w:t>息。</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(四)學校補助。</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(五)本校學生會補助。</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(六)其他收入</w:t>
      </w:r>
    </w:p>
    <w:p w:rsidR="009A79C6" w:rsidRPr="00782B3A" w:rsidRDefault="009A79C6" w:rsidP="002114FA">
      <w:pPr>
        <w:spacing w:beforeLines="50" w:before="180"/>
        <w:rPr>
          <w:rFonts w:ascii="標楷體" w:eastAsia="標楷體" w:hAnsi="標楷體"/>
        </w:rPr>
      </w:pP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第二條：本社會計年度以學期為準，第一學期為每年九月一日起至次年一月三</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十一日止，第二學期為每年二月一日起至八月三十一日止。</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第三條：本社辦理活動如需經費補助者，須依據學校、學生會規定時程辦理。</w:t>
      </w:r>
    </w:p>
    <w:p w:rsidR="009A79C6" w:rsidRPr="00782B3A" w:rsidRDefault="00CB5B93" w:rsidP="002114FA">
      <w:pPr>
        <w:spacing w:beforeLines="50" w:before="180"/>
        <w:rPr>
          <w:rFonts w:ascii="標楷體" w:eastAsia="標楷體" w:hAnsi="標楷體"/>
        </w:rPr>
      </w:pPr>
      <w:r w:rsidRPr="00782B3A">
        <w:rPr>
          <w:rFonts w:ascii="標楷體" w:eastAsia="標楷體" w:hAnsi="標楷體" w:hint="eastAsia"/>
        </w:rPr>
        <w:t>第四條：本社社員若參與本社團性質相同之活動時，幹部得決議並經指導老師</w:t>
      </w:r>
    </w:p>
    <w:p w:rsidR="009A79C6" w:rsidRPr="00782B3A" w:rsidRDefault="00CB5B93" w:rsidP="00D05C4F">
      <w:pPr>
        <w:spacing w:beforeLines="50" w:before="180" w:line="276" w:lineRule="auto"/>
        <w:rPr>
          <w:rFonts w:ascii="標楷體" w:eastAsia="標楷體" w:hAnsi="標楷體"/>
        </w:rPr>
      </w:pPr>
      <w:r w:rsidRPr="00782B3A">
        <w:rPr>
          <w:rFonts w:ascii="標楷體" w:eastAsia="標楷體" w:hAnsi="標楷體" w:hint="eastAsia"/>
        </w:rPr>
        <w:t xml:space="preserve">        同意後斟酌補助社員之活動費用，減輕社員負擔並增加社員學習機會。</w:t>
      </w:r>
    </w:p>
    <w:p w:rsidR="009A79C6" w:rsidRPr="00782B3A" w:rsidRDefault="009A79C6" w:rsidP="00D05C4F">
      <w:pPr>
        <w:spacing w:beforeLines="50" w:before="180" w:line="276" w:lineRule="auto"/>
        <w:rPr>
          <w:rFonts w:ascii="標楷體" w:eastAsia="標楷體" w:hAnsi="標楷體"/>
        </w:rPr>
      </w:pPr>
      <w:r w:rsidRPr="00782B3A">
        <w:rPr>
          <w:rFonts w:ascii="標楷體" w:eastAsia="標楷體" w:hAnsi="標楷體" w:hint="eastAsia"/>
        </w:rPr>
        <w:t>第五條：本社之經費收支情形，由財務組公佈以召公信。</w:t>
      </w:r>
    </w:p>
    <w:p w:rsidR="009A79C6" w:rsidRPr="00782B3A" w:rsidRDefault="009A79C6" w:rsidP="00D05C4F">
      <w:pPr>
        <w:spacing w:beforeLines="50" w:before="180" w:line="360" w:lineRule="auto"/>
        <w:rPr>
          <w:rFonts w:ascii="標楷體" w:eastAsia="標楷體" w:hAnsi="標楷體"/>
        </w:rPr>
      </w:pPr>
      <w:r w:rsidRPr="00782B3A">
        <w:rPr>
          <w:rFonts w:ascii="標楷體" w:eastAsia="標楷體" w:hAnsi="標楷體" w:hint="eastAsia"/>
        </w:rPr>
        <w:t>第六條：</w:t>
      </w:r>
      <w:r w:rsidR="00D05C4F" w:rsidRPr="00D05C4F">
        <w:rPr>
          <w:rFonts w:ascii="標楷體" w:eastAsia="標楷體" w:hAnsi="標楷體" w:hint="eastAsia"/>
        </w:rPr>
        <w:t>本社社員社費新台幣200元，材料費新台幣800元，合計新台幣1,000元，得於該學年分兩次收費，第一階段收取新台幣500元，第二階段收取新台幣500元，合計新台幣1,000元，以減輕社員負擔。</w:t>
      </w:r>
      <w:r w:rsidR="00D05C4F" w:rsidRPr="00782B3A">
        <w:rPr>
          <w:rFonts w:ascii="標楷體" w:eastAsia="標楷體" w:hAnsi="標楷體"/>
        </w:rPr>
        <w:t xml:space="preserve"> </w:t>
      </w:r>
    </w:p>
    <w:p w:rsidR="009A79C6" w:rsidRPr="00782B3A" w:rsidRDefault="009A79C6" w:rsidP="002114FA">
      <w:pPr>
        <w:spacing w:beforeLines="50" w:before="180"/>
        <w:rPr>
          <w:rFonts w:ascii="標楷體" w:eastAsia="標楷體" w:hAnsi="標楷體"/>
        </w:rPr>
      </w:pPr>
      <w:r w:rsidRPr="00782B3A">
        <w:rPr>
          <w:rFonts w:ascii="標楷體" w:eastAsia="標楷體" w:hAnsi="標楷體" w:hint="eastAsia"/>
        </w:rPr>
        <w:t>第七條 : 為了社團的傳承，鼓勵社員擔任幹部多元學習，本社幹部社費新台幣</w:t>
      </w:r>
    </w:p>
    <w:p w:rsidR="00CB5B93"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200元，材料費新台幣300元，合計新台幣500元，得於該學年分一</w:t>
      </w:r>
    </w:p>
    <w:p w:rsidR="009A79C6" w:rsidRPr="00782B3A" w:rsidRDefault="00CB5B93" w:rsidP="002114FA">
      <w:pPr>
        <w:spacing w:beforeLines="50" w:before="180"/>
        <w:rPr>
          <w:rFonts w:ascii="標楷體" w:eastAsia="標楷體" w:hAnsi="標楷體"/>
        </w:rPr>
      </w:pPr>
      <w:r w:rsidRPr="00782B3A">
        <w:rPr>
          <w:rFonts w:ascii="標楷體" w:eastAsia="標楷體" w:hAnsi="標楷體" w:hint="eastAsia"/>
        </w:rPr>
        <w:t xml:space="preserve">         次收費，合計新台幣500元。</w:t>
      </w:r>
    </w:p>
    <w:p w:rsidR="00F06729" w:rsidRPr="00782B3A" w:rsidRDefault="009A79C6" w:rsidP="002114FA">
      <w:pPr>
        <w:spacing w:beforeLines="50" w:before="180"/>
        <w:rPr>
          <w:rFonts w:ascii="標楷體" w:eastAsia="標楷體" w:hAnsi="標楷體"/>
        </w:rPr>
      </w:pPr>
      <w:r w:rsidRPr="00782B3A">
        <w:rPr>
          <w:rFonts w:ascii="標楷體" w:eastAsia="標楷體" w:hAnsi="標楷體" w:hint="eastAsia"/>
        </w:rPr>
        <w:t xml:space="preserve">第八條 : </w:t>
      </w:r>
      <w:r w:rsidR="00276B4D" w:rsidRPr="00782B3A">
        <w:rPr>
          <w:rFonts w:ascii="標楷體" w:eastAsia="標楷體" w:hAnsi="標楷體" w:hint="eastAsia"/>
        </w:rPr>
        <w:t>本社社員如有不可抗拒之因素而需退社者，需提出退社申請單，經幹</w:t>
      </w:r>
    </w:p>
    <w:p w:rsidR="000948B9" w:rsidRDefault="00F06729" w:rsidP="000948B9">
      <w:pPr>
        <w:spacing w:beforeLines="50" w:before="180"/>
        <w:rPr>
          <w:rFonts w:ascii="標楷體" w:eastAsia="標楷體" w:hAnsi="標楷體"/>
        </w:rPr>
      </w:pPr>
      <w:r w:rsidRPr="00782B3A">
        <w:rPr>
          <w:rFonts w:ascii="標楷體" w:eastAsia="標楷體" w:hAnsi="標楷體" w:hint="eastAsia"/>
        </w:rPr>
        <w:t xml:space="preserve">         </w:t>
      </w:r>
      <w:r w:rsidR="00276B4D" w:rsidRPr="00782B3A">
        <w:rPr>
          <w:rFonts w:ascii="標楷體" w:eastAsia="標楷體" w:hAnsi="標楷體" w:hint="eastAsia"/>
        </w:rPr>
        <w:t>部內部會議評估後方可根據未上課堂數進行斟酌退費(一堂課100</w:t>
      </w:r>
    </w:p>
    <w:p w:rsidR="000948B9" w:rsidRPr="00D05C4F" w:rsidRDefault="002114FA" w:rsidP="00D05C4F">
      <w:pPr>
        <w:spacing w:beforeLines="50" w:before="180"/>
        <w:ind w:firstLineChars="472" w:firstLine="1133"/>
        <w:rPr>
          <w:rFonts w:ascii="標楷體" w:eastAsia="標楷體" w:hAnsi="標楷體" w:hint="eastAsia"/>
        </w:rPr>
      </w:pPr>
      <w:r w:rsidRPr="00782B3A">
        <w:rPr>
          <w:rFonts w:ascii="標楷體" w:eastAsia="標楷體" w:hAnsi="標楷體" w:hint="eastAsia"/>
        </w:rPr>
        <w:lastRenderedPageBreak/>
        <w:t>整)</w:t>
      </w:r>
    </w:p>
    <w:p w:rsidR="002114FA" w:rsidRPr="00D05C4F" w:rsidRDefault="00965A98" w:rsidP="00965A98">
      <w:pPr>
        <w:rPr>
          <w:rFonts w:ascii="標楷體" w:eastAsia="標楷體" w:hAnsi="標楷體" w:hint="eastAsia"/>
          <w:sz w:val="36"/>
          <w:szCs w:val="36"/>
        </w:rPr>
      </w:pPr>
      <w:r w:rsidRPr="00782B3A">
        <w:rPr>
          <w:rFonts w:ascii="標楷體" w:eastAsia="標楷體" w:hAnsi="標楷體" w:hint="eastAsia"/>
          <w:sz w:val="36"/>
          <w:szCs w:val="36"/>
        </w:rPr>
        <w:t>第六章</w:t>
      </w:r>
      <w:r w:rsidR="00CA1560" w:rsidRPr="00782B3A">
        <w:rPr>
          <w:rFonts w:ascii="標楷體" w:eastAsia="標楷體" w:hAnsi="標楷體" w:hint="eastAsia"/>
          <w:sz w:val="36"/>
          <w:szCs w:val="36"/>
        </w:rPr>
        <w:t>程</w:t>
      </w:r>
      <w:r w:rsidRPr="00782B3A">
        <w:rPr>
          <w:rFonts w:ascii="標楷體" w:eastAsia="標楷體" w:hAnsi="標楷體" w:hint="eastAsia"/>
          <w:sz w:val="36"/>
          <w:szCs w:val="36"/>
        </w:rPr>
        <w:t>修訂辦法</w:t>
      </w:r>
    </w:p>
    <w:p w:rsidR="00965A98" w:rsidRPr="00782B3A" w:rsidRDefault="002114FA" w:rsidP="00CA1560">
      <w:pPr>
        <w:spacing w:beforeLines="50" w:before="180"/>
        <w:rPr>
          <w:rFonts w:ascii="標楷體" w:eastAsia="標楷體" w:hAnsi="標楷體"/>
          <w:szCs w:val="24"/>
        </w:rPr>
      </w:pPr>
      <w:r w:rsidRPr="00782B3A">
        <w:rPr>
          <w:rFonts w:ascii="標楷體" w:eastAsia="標楷體" w:hAnsi="標楷體" w:hint="eastAsia"/>
          <w:szCs w:val="24"/>
        </w:rPr>
        <w:t>第一條</w:t>
      </w:r>
      <w:r w:rsidR="00CA1560" w:rsidRPr="00782B3A">
        <w:rPr>
          <w:rFonts w:ascii="標楷體" w:eastAsia="標楷體" w:hAnsi="標楷體" w:hint="eastAsia"/>
          <w:szCs w:val="24"/>
        </w:rPr>
        <w:t xml:space="preserve"> : 章程修訂由社長</w:t>
      </w:r>
      <w:r w:rsidR="00E5747C" w:rsidRPr="00782B3A">
        <w:rPr>
          <w:rFonts w:ascii="標楷體" w:eastAsia="標楷體" w:hAnsi="標楷體" w:hint="eastAsia"/>
          <w:szCs w:val="24"/>
        </w:rPr>
        <w:t>先</w:t>
      </w:r>
      <w:r w:rsidR="00CA1560" w:rsidRPr="00782B3A">
        <w:rPr>
          <w:rFonts w:ascii="標楷體" w:eastAsia="標楷體" w:hAnsi="標楷體" w:hint="eastAsia"/>
          <w:szCs w:val="24"/>
        </w:rPr>
        <w:t xml:space="preserve">提出草案，在幹部會議通過後，招開社員大會， </w:t>
      </w:r>
    </w:p>
    <w:p w:rsidR="00965A98" w:rsidRPr="00782B3A" w:rsidRDefault="00CA1560" w:rsidP="00CA1560">
      <w:pPr>
        <w:spacing w:beforeLines="50" w:before="180"/>
        <w:rPr>
          <w:rFonts w:ascii="標楷體" w:eastAsia="標楷體" w:hAnsi="標楷體"/>
        </w:rPr>
      </w:pPr>
      <w:r w:rsidRPr="00782B3A">
        <w:rPr>
          <w:rFonts w:ascii="標楷體" w:eastAsia="標楷體" w:hAnsi="標楷體" w:hint="eastAsia"/>
        </w:rPr>
        <w:t xml:space="preserve">         </w:t>
      </w:r>
      <w:r w:rsidRPr="00782B3A">
        <w:rPr>
          <w:rFonts w:ascii="標楷體" w:eastAsia="標楷體" w:hAnsi="標楷體" w:hint="eastAsia"/>
          <w:szCs w:val="24"/>
        </w:rPr>
        <w:t>三分之二以上的社員同意後，即可修改。</w:t>
      </w:r>
    </w:p>
    <w:p w:rsidR="002114FA" w:rsidRPr="00782B3A" w:rsidRDefault="002114FA" w:rsidP="009A79C6">
      <w:pPr>
        <w:rPr>
          <w:rFonts w:ascii="標楷體" w:eastAsia="標楷體" w:hAnsi="標楷體" w:hint="eastAsia"/>
        </w:rPr>
      </w:pPr>
    </w:p>
    <w:p w:rsidR="009A79C6" w:rsidRPr="00D05C4F" w:rsidRDefault="009A79C6" w:rsidP="009A79C6">
      <w:pPr>
        <w:rPr>
          <w:rFonts w:ascii="標楷體" w:eastAsia="標楷體" w:hAnsi="標楷體" w:hint="eastAsia"/>
          <w:sz w:val="36"/>
          <w:szCs w:val="36"/>
        </w:rPr>
      </w:pPr>
      <w:bookmarkStart w:id="2" w:name="_Hlk501526185"/>
      <w:r w:rsidRPr="00782B3A">
        <w:rPr>
          <w:rFonts w:ascii="標楷體" w:eastAsia="標楷體" w:hAnsi="標楷體" w:hint="eastAsia"/>
          <w:sz w:val="36"/>
          <w:szCs w:val="36"/>
        </w:rPr>
        <w:t>第</w:t>
      </w:r>
      <w:r w:rsidR="00965A98" w:rsidRPr="00782B3A">
        <w:rPr>
          <w:rFonts w:ascii="標楷體" w:eastAsia="標楷體" w:hAnsi="標楷體" w:hint="eastAsia"/>
          <w:sz w:val="36"/>
          <w:szCs w:val="36"/>
        </w:rPr>
        <w:t>七</w:t>
      </w:r>
      <w:r w:rsidRPr="00782B3A">
        <w:rPr>
          <w:rFonts w:ascii="標楷體" w:eastAsia="標楷體" w:hAnsi="標楷體" w:hint="eastAsia"/>
          <w:sz w:val="36"/>
          <w:szCs w:val="36"/>
        </w:rPr>
        <w:t>章附錄</w:t>
      </w:r>
      <w:bookmarkEnd w:id="2"/>
    </w:p>
    <w:p w:rsidR="009A79C6" w:rsidRPr="00782B3A" w:rsidRDefault="009A79C6" w:rsidP="002114FA">
      <w:pPr>
        <w:spacing w:before="100" w:beforeAutospacing="1"/>
        <w:rPr>
          <w:rFonts w:ascii="標楷體" w:eastAsia="標楷體" w:hAnsi="標楷體"/>
        </w:rPr>
      </w:pPr>
      <w:r w:rsidRPr="00782B3A">
        <w:rPr>
          <w:rFonts w:ascii="標楷體" w:eastAsia="標楷體" w:hAnsi="標楷體" w:hint="eastAsia"/>
        </w:rPr>
        <w:t>第二十八條：本章程未規定事項，悉依有關法令規定辦理。</w:t>
      </w:r>
    </w:p>
    <w:p w:rsidR="009A79C6" w:rsidRPr="00782B3A" w:rsidRDefault="009A79C6" w:rsidP="002114FA">
      <w:pPr>
        <w:spacing w:before="100" w:beforeAutospacing="1"/>
        <w:rPr>
          <w:rFonts w:ascii="標楷體" w:eastAsia="標楷體" w:hAnsi="標楷體"/>
        </w:rPr>
      </w:pPr>
      <w:r w:rsidRPr="00782B3A">
        <w:rPr>
          <w:rFonts w:ascii="標楷體" w:eastAsia="標楷體" w:hAnsi="標楷體" w:hint="eastAsia"/>
        </w:rPr>
        <w:t>第二十九條：本社於改組或解散時，相關作業依本校規定辦理。未規定事項由</w:t>
      </w:r>
    </w:p>
    <w:p w:rsidR="00CB5B93" w:rsidRPr="00782B3A" w:rsidRDefault="00CB5B93" w:rsidP="002114FA">
      <w:pPr>
        <w:spacing w:before="100" w:beforeAutospacing="1"/>
        <w:rPr>
          <w:rFonts w:ascii="標楷體" w:eastAsia="標楷體" w:hAnsi="標楷體"/>
        </w:rPr>
      </w:pPr>
      <w:r w:rsidRPr="00782B3A">
        <w:rPr>
          <w:rFonts w:ascii="標楷體" w:eastAsia="標楷體" w:hAnsi="標楷體" w:hint="eastAsia"/>
        </w:rPr>
        <w:t xml:space="preserve">            幹部決議執行之，惟財產之轉讓以捐獻其他團體為原則。</w:t>
      </w:r>
    </w:p>
    <w:p w:rsidR="00CB5B93" w:rsidRPr="00782B3A" w:rsidRDefault="009A79C6" w:rsidP="002114FA">
      <w:pPr>
        <w:spacing w:before="100" w:beforeAutospacing="1"/>
        <w:rPr>
          <w:rFonts w:ascii="標楷體" w:eastAsia="標楷體" w:hAnsi="標楷體"/>
        </w:rPr>
      </w:pPr>
      <w:r w:rsidRPr="00782B3A">
        <w:rPr>
          <w:rFonts w:ascii="標楷體" w:eastAsia="標楷體" w:hAnsi="標楷體" w:hint="eastAsia"/>
        </w:rPr>
        <w:t>第三十條：本章程經社員大會通過，報經學生事務處課外活動</w:t>
      </w:r>
      <w:r w:rsidR="00D05C4F">
        <w:rPr>
          <w:rFonts w:ascii="標楷體" w:eastAsia="標楷體" w:hAnsi="標楷體" w:hint="eastAsia"/>
        </w:rPr>
        <w:t>二</w:t>
      </w:r>
      <w:r w:rsidRPr="00782B3A">
        <w:rPr>
          <w:rFonts w:ascii="標楷體" w:eastAsia="標楷體" w:hAnsi="標楷體" w:hint="eastAsia"/>
        </w:rPr>
        <w:t>組核備後施行，</w:t>
      </w:r>
    </w:p>
    <w:p w:rsidR="009A79C6" w:rsidRPr="00782B3A" w:rsidRDefault="00CB5B93" w:rsidP="002114FA">
      <w:pPr>
        <w:spacing w:before="100" w:beforeAutospacing="1"/>
        <w:rPr>
          <w:rFonts w:ascii="標楷體" w:eastAsia="標楷體" w:hAnsi="標楷體"/>
        </w:rPr>
      </w:pPr>
      <w:r w:rsidRPr="00782B3A">
        <w:rPr>
          <w:rFonts w:ascii="標楷體" w:eastAsia="標楷體" w:hAnsi="標楷體" w:hint="eastAsia"/>
        </w:rPr>
        <w:t xml:space="preserve">          修訂時亦同。</w:t>
      </w:r>
    </w:p>
    <w:p w:rsidR="007E4E5D" w:rsidRPr="00782B3A" w:rsidRDefault="007E4E5D" w:rsidP="007E4E5D">
      <w:pPr>
        <w:widowControl/>
        <w:rPr>
          <w:rFonts w:ascii="標楷體" w:eastAsia="標楷體" w:hAnsi="標楷體"/>
        </w:rPr>
      </w:pPr>
    </w:p>
    <w:p w:rsidR="00CB5B93" w:rsidRPr="00782B3A" w:rsidRDefault="00CB5B93" w:rsidP="00CB5B93">
      <w:pPr>
        <w:jc w:val="center"/>
        <w:rPr>
          <w:rFonts w:ascii="標楷體" w:eastAsia="標楷體" w:hAnsi="標楷體"/>
        </w:rPr>
      </w:pPr>
    </w:p>
    <w:p w:rsidR="00FF5057" w:rsidRPr="00782B3A" w:rsidRDefault="00FF5057" w:rsidP="00E22499">
      <w:pPr>
        <w:rPr>
          <w:rFonts w:ascii="標楷體" w:eastAsia="標楷體" w:hAnsi="標楷體"/>
        </w:rPr>
      </w:pPr>
    </w:p>
    <w:p w:rsidR="00FF5057" w:rsidRPr="00782B3A" w:rsidRDefault="00FF5057" w:rsidP="00CB5B93">
      <w:pPr>
        <w:jc w:val="center"/>
        <w:rPr>
          <w:rFonts w:ascii="標楷體" w:eastAsia="標楷體" w:hAnsi="標楷體"/>
        </w:rPr>
      </w:pPr>
    </w:p>
    <w:p w:rsidR="00E22499" w:rsidRPr="00782B3A" w:rsidRDefault="00E22499" w:rsidP="00CB5B93">
      <w:pPr>
        <w:jc w:val="center"/>
        <w:rPr>
          <w:rFonts w:ascii="標楷體" w:eastAsia="標楷體" w:hAnsi="標楷體"/>
        </w:rPr>
      </w:pPr>
    </w:p>
    <w:p w:rsidR="00E22499" w:rsidRPr="00782B3A" w:rsidRDefault="00E22499" w:rsidP="00CB5B93">
      <w:pPr>
        <w:jc w:val="center"/>
        <w:rPr>
          <w:rFonts w:ascii="標楷體" w:eastAsia="標楷體" w:hAnsi="標楷體"/>
        </w:rPr>
      </w:pPr>
    </w:p>
    <w:p w:rsidR="00E22499" w:rsidRPr="00782B3A" w:rsidRDefault="00E22499"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965A98" w:rsidRPr="00782B3A" w:rsidRDefault="00965A98" w:rsidP="00CB5B93">
      <w:pPr>
        <w:jc w:val="center"/>
        <w:rPr>
          <w:rFonts w:ascii="標楷體" w:eastAsia="標楷體" w:hAnsi="標楷體"/>
        </w:rPr>
      </w:pPr>
    </w:p>
    <w:p w:rsidR="000948B9" w:rsidRDefault="000948B9">
      <w:pPr>
        <w:widowControl/>
        <w:rPr>
          <w:rFonts w:ascii="標楷體" w:eastAsia="標楷體" w:hAnsi="標楷體"/>
        </w:rPr>
      </w:pPr>
      <w:r>
        <w:rPr>
          <w:rFonts w:ascii="標楷體" w:eastAsia="標楷體" w:hAnsi="標楷體"/>
        </w:rPr>
        <w:br w:type="page"/>
      </w:r>
    </w:p>
    <w:p w:rsidR="00965A98" w:rsidRPr="00782B3A" w:rsidRDefault="00965A98" w:rsidP="00CB5B93">
      <w:pPr>
        <w:jc w:val="center"/>
        <w:rPr>
          <w:rFonts w:ascii="標楷體" w:eastAsia="標楷體" w:hAnsi="標楷體"/>
        </w:rPr>
      </w:pPr>
    </w:p>
    <w:p w:rsidR="00965A98" w:rsidRPr="00782B3A" w:rsidRDefault="00965A98" w:rsidP="00CA1560">
      <w:pPr>
        <w:rPr>
          <w:rFonts w:ascii="標楷體" w:eastAsia="標楷體" w:hAnsi="標楷體"/>
        </w:rPr>
      </w:pPr>
    </w:p>
    <w:p w:rsidR="00A02D32" w:rsidRPr="00782B3A" w:rsidRDefault="00A02D32" w:rsidP="00A02D32">
      <w:pPr>
        <w:jc w:val="center"/>
        <w:rPr>
          <w:rFonts w:ascii="標楷體" w:eastAsia="標楷體" w:hAnsi="標楷體"/>
          <w:sz w:val="50"/>
          <w:szCs w:val="50"/>
        </w:rPr>
      </w:pPr>
      <w:bookmarkStart w:id="3" w:name="_Hlk501526438"/>
      <w:r w:rsidRPr="00782B3A">
        <w:rPr>
          <w:rFonts w:ascii="標楷體" w:eastAsia="標楷體" w:hAnsi="標楷體" w:hint="eastAsia"/>
          <w:sz w:val="50"/>
          <w:szCs w:val="50"/>
        </w:rPr>
        <w:t>國立高雄科技大學(楠梓校區) 烘焙社</w:t>
      </w:r>
    </w:p>
    <w:p w:rsidR="007E4E5D" w:rsidRPr="00782B3A" w:rsidRDefault="00CB5B93" w:rsidP="00965A98">
      <w:pPr>
        <w:jc w:val="center"/>
        <w:rPr>
          <w:rFonts w:ascii="標楷體" w:eastAsia="標楷體" w:hAnsi="標楷體"/>
          <w:sz w:val="52"/>
          <w:szCs w:val="52"/>
        </w:rPr>
      </w:pPr>
      <w:r w:rsidRPr="00782B3A">
        <w:rPr>
          <w:rFonts w:ascii="標楷體" w:eastAsia="標楷體" w:hAnsi="標楷體" w:hint="eastAsia"/>
          <w:sz w:val="52"/>
          <w:szCs w:val="52"/>
        </w:rPr>
        <w:t>組織樹狀圖</w:t>
      </w:r>
    </w:p>
    <w:bookmarkEnd w:id="3"/>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2400C7" w:rsidP="00965A98">
      <w:pPr>
        <w:rPr>
          <w:rFonts w:ascii="標楷體" w:eastAsia="標楷體" w:hAnsi="標楷體"/>
        </w:rPr>
      </w:pPr>
      <w:r>
        <w:rPr>
          <w:rFonts w:ascii="標楷體" w:eastAsia="標楷體" w:hAnsi="標楷體"/>
          <w:noProof/>
        </w:rPr>
        <w:drawing>
          <wp:inline distT="0" distB="0" distL="0" distR="0">
            <wp:extent cx="5274310" cy="3076575"/>
            <wp:effectExtent l="38100" t="0" r="78740" b="0"/>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5B93" w:rsidRPr="00782B3A" w:rsidRDefault="00CB5B93" w:rsidP="00CB5B93">
      <w:pPr>
        <w:rPr>
          <w:rFonts w:ascii="標楷體" w:eastAsia="標楷體" w:hAnsi="標楷體" w:hint="eastAsia"/>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rsidP="00CB5B93">
      <w:pPr>
        <w:rPr>
          <w:rFonts w:ascii="標楷體" w:eastAsia="標楷體" w:hAnsi="標楷體"/>
        </w:rPr>
      </w:pPr>
    </w:p>
    <w:p w:rsidR="00CB5B93" w:rsidRPr="00782B3A" w:rsidRDefault="00CB5B93">
      <w:pPr>
        <w:widowControl/>
        <w:rPr>
          <w:rFonts w:ascii="標楷體" w:eastAsia="標楷體" w:hAnsi="標楷體"/>
        </w:rPr>
      </w:pPr>
      <w:r w:rsidRPr="00782B3A">
        <w:rPr>
          <w:rFonts w:ascii="標楷體" w:eastAsia="標楷體" w:hAnsi="標楷體"/>
        </w:rPr>
        <w:br w:type="page"/>
      </w:r>
    </w:p>
    <w:p w:rsidR="00A02D32" w:rsidRPr="00782B3A" w:rsidRDefault="00A02D32" w:rsidP="00A02D32">
      <w:pPr>
        <w:jc w:val="center"/>
        <w:rPr>
          <w:rFonts w:ascii="標楷體" w:eastAsia="標楷體" w:hAnsi="標楷體"/>
          <w:sz w:val="50"/>
          <w:szCs w:val="50"/>
        </w:rPr>
      </w:pPr>
      <w:bookmarkStart w:id="4" w:name="_Hlk515309642"/>
      <w:r w:rsidRPr="00782B3A">
        <w:rPr>
          <w:rFonts w:ascii="標楷體" w:eastAsia="標楷體" w:hAnsi="標楷體" w:hint="eastAsia"/>
          <w:sz w:val="50"/>
          <w:szCs w:val="50"/>
        </w:rPr>
        <w:lastRenderedPageBreak/>
        <w:t>國立高雄科技大學(楠梓校區) 烘焙社</w:t>
      </w:r>
    </w:p>
    <w:bookmarkEnd w:id="4"/>
    <w:p w:rsidR="00965A98" w:rsidRPr="00782B3A" w:rsidRDefault="00965A98" w:rsidP="00965A98">
      <w:pPr>
        <w:jc w:val="center"/>
        <w:rPr>
          <w:rFonts w:ascii="標楷體" w:eastAsia="標楷體" w:hAnsi="標楷體"/>
          <w:sz w:val="52"/>
          <w:szCs w:val="52"/>
        </w:rPr>
      </w:pPr>
      <w:r w:rsidRPr="00782B3A">
        <w:rPr>
          <w:rFonts w:ascii="標楷體" w:eastAsia="標楷體" w:hAnsi="標楷體" w:hint="eastAsia"/>
          <w:sz w:val="52"/>
          <w:szCs w:val="52"/>
        </w:rPr>
        <w:t>選舉程序</w:t>
      </w:r>
    </w:p>
    <w:p w:rsidR="00965A98" w:rsidRPr="00782B3A" w:rsidRDefault="00965A98" w:rsidP="00965A98">
      <w:pPr>
        <w:rPr>
          <w:rFonts w:ascii="標楷體" w:eastAsia="標楷體" w:hAnsi="標楷體"/>
        </w:rPr>
      </w:pPr>
    </w:p>
    <w:p w:rsidR="00965A98" w:rsidRPr="00782B3A" w:rsidRDefault="00D05C4F" w:rsidP="00965A98">
      <w:pPr>
        <w:rPr>
          <w:rFonts w:ascii="標楷體" w:eastAsia="標楷體" w:hAnsi="標楷體"/>
        </w:rPr>
      </w:pPr>
      <w:r w:rsidRPr="00782B3A">
        <w:rPr>
          <w:noProof/>
        </w:rPr>
        <w:drawing>
          <wp:anchor distT="0" distB="0" distL="114300" distR="114300" simplePos="0" relativeHeight="251660288" behindDoc="0" locked="0" layoutInCell="1" allowOverlap="1" wp14:anchorId="313BF3FF" wp14:editId="640C3C5A">
            <wp:simplePos x="0" y="0"/>
            <wp:positionH relativeFrom="margin">
              <wp:posOffset>-316064</wp:posOffset>
            </wp:positionH>
            <wp:positionV relativeFrom="paragraph">
              <wp:posOffset>121257</wp:posOffset>
            </wp:positionV>
            <wp:extent cx="5895975" cy="5018764"/>
            <wp:effectExtent l="0" t="0" r="0" b="0"/>
            <wp:wrapNone/>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12">
                      <a:extLst>
                        <a:ext uri="{28A0092B-C50C-407E-A947-70E740481C1C}">
                          <a14:useLocalDpi xmlns:a14="http://schemas.microsoft.com/office/drawing/2010/main" val="0"/>
                        </a:ext>
                      </a:extLst>
                    </a:blip>
                    <a:srcRect t="9369"/>
                    <a:stretch/>
                  </pic:blipFill>
                  <pic:spPr bwMode="auto">
                    <a:xfrm>
                      <a:off x="0" y="0"/>
                      <a:ext cx="5898635" cy="50210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rPr>
          <w:rFonts w:ascii="標楷體" w:eastAsia="標楷體" w:hAnsi="標楷體"/>
        </w:rPr>
      </w:pPr>
    </w:p>
    <w:p w:rsidR="00965A98" w:rsidRPr="00782B3A" w:rsidRDefault="00965A98" w:rsidP="00965A98">
      <w:pPr>
        <w:widowControl/>
        <w:rPr>
          <w:rFonts w:ascii="標楷體" w:eastAsia="標楷體" w:hAnsi="標楷體"/>
        </w:rPr>
      </w:pPr>
      <w:r w:rsidRPr="00782B3A">
        <w:rPr>
          <w:rFonts w:ascii="標楷體" w:eastAsia="標楷體" w:hAnsi="標楷體"/>
        </w:rPr>
        <w:br w:type="page"/>
      </w:r>
    </w:p>
    <w:p w:rsidR="00965A98" w:rsidRPr="00782B3A" w:rsidRDefault="00965A98" w:rsidP="00A02D32">
      <w:pPr>
        <w:jc w:val="center"/>
        <w:rPr>
          <w:rFonts w:ascii="標楷體" w:eastAsia="標楷體" w:hAnsi="標楷體"/>
          <w:sz w:val="50"/>
          <w:szCs w:val="50"/>
        </w:rPr>
      </w:pPr>
      <w:bookmarkStart w:id="5" w:name="_Hlk515309621"/>
      <w:r w:rsidRPr="00782B3A">
        <w:rPr>
          <w:rFonts w:ascii="標楷體" w:eastAsia="標楷體" w:hAnsi="標楷體" w:hint="eastAsia"/>
          <w:sz w:val="50"/>
          <w:szCs w:val="50"/>
        </w:rPr>
        <w:lastRenderedPageBreak/>
        <w:t>國立高雄科技大學</w:t>
      </w:r>
      <w:r w:rsidR="00A02D32" w:rsidRPr="00782B3A">
        <w:rPr>
          <w:rFonts w:ascii="標楷體" w:eastAsia="標楷體" w:hAnsi="標楷體" w:hint="eastAsia"/>
          <w:sz w:val="50"/>
          <w:szCs w:val="50"/>
        </w:rPr>
        <w:t xml:space="preserve">(楠梓校區) </w:t>
      </w:r>
      <w:r w:rsidRPr="00782B3A">
        <w:rPr>
          <w:rFonts w:ascii="標楷體" w:eastAsia="標楷體" w:hAnsi="標楷體" w:hint="eastAsia"/>
          <w:sz w:val="50"/>
          <w:szCs w:val="50"/>
        </w:rPr>
        <w:t>烘焙社</w:t>
      </w:r>
    </w:p>
    <w:bookmarkEnd w:id="5"/>
    <w:p w:rsidR="00965A98" w:rsidRPr="00782B3A" w:rsidRDefault="00965A98" w:rsidP="00965A98">
      <w:pPr>
        <w:jc w:val="center"/>
        <w:rPr>
          <w:rFonts w:ascii="標楷體" w:eastAsia="標楷體" w:hAnsi="標楷體"/>
          <w:sz w:val="52"/>
          <w:szCs w:val="52"/>
        </w:rPr>
      </w:pPr>
      <w:r w:rsidRPr="00782B3A">
        <w:rPr>
          <w:rFonts w:ascii="標楷體" w:eastAsia="標楷體" w:hAnsi="標楷體" w:hint="eastAsia"/>
          <w:sz w:val="52"/>
          <w:szCs w:val="52"/>
        </w:rPr>
        <w:t>罷免程序</w:t>
      </w:r>
    </w:p>
    <w:p w:rsidR="00CB5B93" w:rsidRPr="00782B3A" w:rsidRDefault="00965A98" w:rsidP="00965A98">
      <w:pPr>
        <w:rPr>
          <w:rFonts w:ascii="標楷體" w:eastAsia="標楷體" w:hAnsi="標楷體"/>
        </w:rPr>
      </w:pPr>
      <w:r w:rsidRPr="00782B3A">
        <w:rPr>
          <w:rFonts w:ascii="標楷體" w:eastAsia="標楷體" w:hAnsi="標楷體"/>
          <w:noProof/>
        </w:rPr>
        <w:drawing>
          <wp:anchor distT="0" distB="0" distL="114300" distR="114300" simplePos="0" relativeHeight="251659264" behindDoc="0" locked="0" layoutInCell="1" allowOverlap="1" wp14:anchorId="6A889C5E">
            <wp:simplePos x="0" y="0"/>
            <wp:positionH relativeFrom="margin">
              <wp:align>center</wp:align>
            </wp:positionH>
            <wp:positionV relativeFrom="paragraph">
              <wp:posOffset>1828165</wp:posOffset>
            </wp:positionV>
            <wp:extent cx="6238875" cy="33623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9146"/>
                    <a:stretch/>
                  </pic:blipFill>
                  <pic:spPr bwMode="auto">
                    <a:xfrm>
                      <a:off x="0" y="0"/>
                      <a:ext cx="6238875" cy="336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B5B93" w:rsidRPr="00782B3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820" w:rsidRDefault="00070820" w:rsidP="00362AB0">
      <w:r>
        <w:separator/>
      </w:r>
    </w:p>
  </w:endnote>
  <w:endnote w:type="continuationSeparator" w:id="0">
    <w:p w:rsidR="00070820" w:rsidRDefault="00070820" w:rsidP="0036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820" w:rsidRDefault="00070820" w:rsidP="00362AB0">
      <w:r>
        <w:separator/>
      </w:r>
    </w:p>
  </w:footnote>
  <w:footnote w:type="continuationSeparator" w:id="0">
    <w:p w:rsidR="00070820" w:rsidRDefault="00070820" w:rsidP="0036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BF"/>
    <w:rsid w:val="00004BCB"/>
    <w:rsid w:val="00026187"/>
    <w:rsid w:val="00070820"/>
    <w:rsid w:val="000948B9"/>
    <w:rsid w:val="00144D6D"/>
    <w:rsid w:val="0015211A"/>
    <w:rsid w:val="00210DBD"/>
    <w:rsid w:val="002114FA"/>
    <w:rsid w:val="002400C7"/>
    <w:rsid w:val="00276B4D"/>
    <w:rsid w:val="002A4FFB"/>
    <w:rsid w:val="002A5C2A"/>
    <w:rsid w:val="002F5CE0"/>
    <w:rsid w:val="00353B39"/>
    <w:rsid w:val="00362AB0"/>
    <w:rsid w:val="00392080"/>
    <w:rsid w:val="003A1DBF"/>
    <w:rsid w:val="003B4350"/>
    <w:rsid w:val="003E4A6A"/>
    <w:rsid w:val="0040276E"/>
    <w:rsid w:val="004321A2"/>
    <w:rsid w:val="004365E1"/>
    <w:rsid w:val="00437F17"/>
    <w:rsid w:val="00513DBC"/>
    <w:rsid w:val="00521B93"/>
    <w:rsid w:val="00560F8D"/>
    <w:rsid w:val="005B43C2"/>
    <w:rsid w:val="00694D50"/>
    <w:rsid w:val="006A2D59"/>
    <w:rsid w:val="006B401F"/>
    <w:rsid w:val="00773CBC"/>
    <w:rsid w:val="00782B3A"/>
    <w:rsid w:val="007B6BA3"/>
    <w:rsid w:val="007C119F"/>
    <w:rsid w:val="007E437E"/>
    <w:rsid w:val="007E4E5D"/>
    <w:rsid w:val="0085544E"/>
    <w:rsid w:val="00913D64"/>
    <w:rsid w:val="009378FA"/>
    <w:rsid w:val="00965A98"/>
    <w:rsid w:val="009A79C6"/>
    <w:rsid w:val="00A02D32"/>
    <w:rsid w:val="00A65467"/>
    <w:rsid w:val="00AE1721"/>
    <w:rsid w:val="00B3422E"/>
    <w:rsid w:val="00B83BFC"/>
    <w:rsid w:val="00C0723C"/>
    <w:rsid w:val="00C90E0E"/>
    <w:rsid w:val="00CA1560"/>
    <w:rsid w:val="00CB5B93"/>
    <w:rsid w:val="00D05C4F"/>
    <w:rsid w:val="00DE0F0C"/>
    <w:rsid w:val="00E22499"/>
    <w:rsid w:val="00E5747C"/>
    <w:rsid w:val="00E82191"/>
    <w:rsid w:val="00EC7DF0"/>
    <w:rsid w:val="00F06729"/>
    <w:rsid w:val="00F94125"/>
    <w:rsid w:val="00FF5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A91A"/>
  <w15:docId w15:val="{CF8A7F76-5FBF-46E1-8352-689013B3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AB0"/>
    <w:pPr>
      <w:tabs>
        <w:tab w:val="center" w:pos="4153"/>
        <w:tab w:val="right" w:pos="8306"/>
      </w:tabs>
      <w:snapToGrid w:val="0"/>
    </w:pPr>
    <w:rPr>
      <w:sz w:val="20"/>
      <w:szCs w:val="20"/>
    </w:rPr>
  </w:style>
  <w:style w:type="character" w:customStyle="1" w:styleId="a4">
    <w:name w:val="頁首 字元"/>
    <w:basedOn w:val="a0"/>
    <w:link w:val="a3"/>
    <w:uiPriority w:val="99"/>
    <w:rsid w:val="00362AB0"/>
    <w:rPr>
      <w:sz w:val="20"/>
      <w:szCs w:val="20"/>
    </w:rPr>
  </w:style>
  <w:style w:type="paragraph" w:styleId="a5">
    <w:name w:val="footer"/>
    <w:basedOn w:val="a"/>
    <w:link w:val="a6"/>
    <w:uiPriority w:val="99"/>
    <w:unhideWhenUsed/>
    <w:rsid w:val="00362AB0"/>
    <w:pPr>
      <w:tabs>
        <w:tab w:val="center" w:pos="4153"/>
        <w:tab w:val="right" w:pos="8306"/>
      </w:tabs>
      <w:snapToGrid w:val="0"/>
    </w:pPr>
    <w:rPr>
      <w:sz w:val="20"/>
      <w:szCs w:val="20"/>
    </w:rPr>
  </w:style>
  <w:style w:type="character" w:customStyle="1" w:styleId="a6">
    <w:name w:val="頁尾 字元"/>
    <w:basedOn w:val="a0"/>
    <w:link w:val="a5"/>
    <w:uiPriority w:val="99"/>
    <w:rsid w:val="00362AB0"/>
    <w:rPr>
      <w:sz w:val="20"/>
      <w:szCs w:val="20"/>
    </w:rPr>
  </w:style>
  <w:style w:type="paragraph" w:styleId="a7">
    <w:name w:val="List Paragraph"/>
    <w:basedOn w:val="a"/>
    <w:uiPriority w:val="34"/>
    <w:qFormat/>
    <w:rsid w:val="00210DBD"/>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1A770-9CBF-45D7-9F79-5C4BD28AB94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8CE78886-7814-47D8-851B-DA93718A93CA}">
      <dgm:prSet phldrT="[文字]" custT="1"/>
      <dgm:spPr/>
      <dgm:t>
        <a:bodyPr/>
        <a:lstStyle/>
        <a:p>
          <a:r>
            <a:rPr lang="zh-TW" altLang="en-US" sz="1600">
              <a:latin typeface="標楷體" panose="03000509000000000000" pitchFamily="65" charset="-120"/>
              <a:ea typeface="標楷體" panose="03000509000000000000" pitchFamily="65" charset="-120"/>
            </a:rPr>
            <a:t>社長</a:t>
          </a:r>
        </a:p>
      </dgm:t>
    </dgm:pt>
    <dgm:pt modelId="{4A613DBD-4C71-4E3C-9CF0-C7FD062C1B16}" type="parTrans" cxnId="{09DD722F-FC17-4C1D-A9E7-B45388D1644B}">
      <dgm:prSet/>
      <dgm:spPr/>
      <dgm:t>
        <a:bodyPr/>
        <a:lstStyle/>
        <a:p>
          <a:endParaRPr lang="zh-TW" altLang="en-US" sz="1600">
            <a:latin typeface="標楷體" panose="03000509000000000000" pitchFamily="65" charset="-120"/>
            <a:ea typeface="標楷體" panose="03000509000000000000" pitchFamily="65" charset="-120"/>
          </a:endParaRPr>
        </a:p>
      </dgm:t>
    </dgm:pt>
    <dgm:pt modelId="{B890E544-C763-4F0D-9277-62BB06DEDFBF}" type="sibTrans" cxnId="{09DD722F-FC17-4C1D-A9E7-B45388D1644B}">
      <dgm:prSet/>
      <dgm:spPr/>
      <dgm:t>
        <a:bodyPr/>
        <a:lstStyle/>
        <a:p>
          <a:endParaRPr lang="zh-TW" altLang="en-US" sz="1600">
            <a:latin typeface="標楷體" panose="03000509000000000000" pitchFamily="65" charset="-120"/>
            <a:ea typeface="標楷體" panose="03000509000000000000" pitchFamily="65" charset="-120"/>
          </a:endParaRPr>
        </a:p>
      </dgm:t>
    </dgm:pt>
    <dgm:pt modelId="{A98A9420-75C8-47DF-808D-E5F176AF54AF}" type="asst">
      <dgm:prSet phldrT="[文字]" custT="1"/>
      <dgm:spPr/>
      <dgm:t>
        <a:bodyPr/>
        <a:lstStyle/>
        <a:p>
          <a:r>
            <a:rPr lang="zh-TW" altLang="en-US" sz="1600">
              <a:latin typeface="標楷體" panose="03000509000000000000" pitchFamily="65" charset="-120"/>
              <a:ea typeface="標楷體" panose="03000509000000000000" pitchFamily="65" charset="-120"/>
            </a:rPr>
            <a:t>副社長</a:t>
          </a:r>
        </a:p>
      </dgm:t>
    </dgm:pt>
    <dgm:pt modelId="{0337EB35-FDE9-4CE9-80A2-102AE563742C}" type="parTrans" cxnId="{D6F6597C-03CA-4A3F-B177-C4961C967F63}">
      <dgm:prSet/>
      <dgm:spPr/>
      <dgm:t>
        <a:bodyPr/>
        <a:lstStyle/>
        <a:p>
          <a:endParaRPr lang="zh-TW" altLang="en-US" sz="1600">
            <a:latin typeface="標楷體" panose="03000509000000000000" pitchFamily="65" charset="-120"/>
            <a:ea typeface="標楷體" panose="03000509000000000000" pitchFamily="65" charset="-120"/>
          </a:endParaRPr>
        </a:p>
      </dgm:t>
    </dgm:pt>
    <dgm:pt modelId="{FA65B555-565E-4BDB-9A7E-43D1132099C4}" type="sibTrans" cxnId="{D6F6597C-03CA-4A3F-B177-C4961C967F63}">
      <dgm:prSet/>
      <dgm:spPr/>
      <dgm:t>
        <a:bodyPr/>
        <a:lstStyle/>
        <a:p>
          <a:endParaRPr lang="zh-TW" altLang="en-US" sz="1600">
            <a:latin typeface="標楷體" panose="03000509000000000000" pitchFamily="65" charset="-120"/>
            <a:ea typeface="標楷體" panose="03000509000000000000" pitchFamily="65" charset="-120"/>
          </a:endParaRPr>
        </a:p>
      </dgm:t>
    </dgm:pt>
    <dgm:pt modelId="{5C03307C-3925-4D01-AA86-09792DD7983C}">
      <dgm:prSet phldrT="[文字]" custT="1"/>
      <dgm:spPr/>
      <dgm:t>
        <a:bodyPr/>
        <a:lstStyle/>
        <a:p>
          <a:r>
            <a:rPr lang="zh-TW" altLang="en-US" sz="1600">
              <a:latin typeface="標楷體" panose="03000509000000000000" pitchFamily="65" charset="-120"/>
              <a:ea typeface="標楷體" panose="03000509000000000000" pitchFamily="65" charset="-120"/>
            </a:rPr>
            <a:t>文書</a:t>
          </a:r>
        </a:p>
      </dgm:t>
    </dgm:pt>
    <dgm:pt modelId="{057A6E69-184C-4570-B5D1-E769EBF08E73}" type="parTrans" cxnId="{E5E8DEE7-2064-44B6-8DA3-5252FBCAEDB1}">
      <dgm:prSet/>
      <dgm:spPr/>
      <dgm:t>
        <a:bodyPr/>
        <a:lstStyle/>
        <a:p>
          <a:endParaRPr lang="zh-TW" altLang="en-US" sz="1600">
            <a:latin typeface="標楷體" panose="03000509000000000000" pitchFamily="65" charset="-120"/>
            <a:ea typeface="標楷體" panose="03000509000000000000" pitchFamily="65" charset="-120"/>
          </a:endParaRPr>
        </a:p>
      </dgm:t>
    </dgm:pt>
    <dgm:pt modelId="{39E6EEE0-791A-4143-B203-171C22468757}" type="sibTrans" cxnId="{E5E8DEE7-2064-44B6-8DA3-5252FBCAEDB1}">
      <dgm:prSet/>
      <dgm:spPr/>
      <dgm:t>
        <a:bodyPr/>
        <a:lstStyle/>
        <a:p>
          <a:endParaRPr lang="zh-TW" altLang="en-US" sz="1600">
            <a:latin typeface="標楷體" panose="03000509000000000000" pitchFamily="65" charset="-120"/>
            <a:ea typeface="標楷體" panose="03000509000000000000" pitchFamily="65" charset="-120"/>
          </a:endParaRPr>
        </a:p>
      </dgm:t>
    </dgm:pt>
    <dgm:pt modelId="{E3C26C58-0EA3-45B4-A236-D12165D84B12}">
      <dgm:prSet phldrT="[文字]" custT="1"/>
      <dgm:spPr/>
      <dgm:t>
        <a:bodyPr/>
        <a:lstStyle/>
        <a:p>
          <a:r>
            <a:rPr lang="zh-TW" altLang="en-US" sz="1600">
              <a:latin typeface="標楷體" panose="03000509000000000000" pitchFamily="65" charset="-120"/>
              <a:ea typeface="標楷體" panose="03000509000000000000" pitchFamily="65" charset="-120"/>
            </a:rPr>
            <a:t>美宣</a:t>
          </a:r>
        </a:p>
      </dgm:t>
    </dgm:pt>
    <dgm:pt modelId="{A71FD2B3-4D4D-43D5-A0A7-D535CC3784CF}" type="parTrans" cxnId="{9350F881-27E4-4D29-945F-4516D1612B36}">
      <dgm:prSet/>
      <dgm:spPr/>
      <dgm:t>
        <a:bodyPr/>
        <a:lstStyle/>
        <a:p>
          <a:endParaRPr lang="zh-TW" altLang="en-US" sz="1600">
            <a:latin typeface="標楷體" panose="03000509000000000000" pitchFamily="65" charset="-120"/>
            <a:ea typeface="標楷體" panose="03000509000000000000" pitchFamily="65" charset="-120"/>
          </a:endParaRPr>
        </a:p>
      </dgm:t>
    </dgm:pt>
    <dgm:pt modelId="{D851C3B6-B8DD-4344-A671-44A6510E228F}" type="sibTrans" cxnId="{9350F881-27E4-4D29-945F-4516D1612B36}">
      <dgm:prSet/>
      <dgm:spPr/>
      <dgm:t>
        <a:bodyPr/>
        <a:lstStyle/>
        <a:p>
          <a:endParaRPr lang="zh-TW" altLang="en-US" sz="1600">
            <a:latin typeface="標楷體" panose="03000509000000000000" pitchFamily="65" charset="-120"/>
            <a:ea typeface="標楷體" panose="03000509000000000000" pitchFamily="65" charset="-120"/>
          </a:endParaRPr>
        </a:p>
      </dgm:t>
    </dgm:pt>
    <dgm:pt modelId="{8AEBA93C-3AA7-4853-8707-FA9C491F5120}">
      <dgm:prSet phldrT="[文字]" custT="1"/>
      <dgm:spPr/>
      <dgm:t>
        <a:bodyPr/>
        <a:lstStyle/>
        <a:p>
          <a:r>
            <a:rPr lang="zh-TW" altLang="en-US" sz="1600">
              <a:latin typeface="標楷體" panose="03000509000000000000" pitchFamily="65" charset="-120"/>
              <a:ea typeface="標楷體" panose="03000509000000000000" pitchFamily="65" charset="-120"/>
            </a:rPr>
            <a:t>資訊</a:t>
          </a:r>
        </a:p>
      </dgm:t>
    </dgm:pt>
    <dgm:pt modelId="{61BCAB53-B239-4269-ABDD-05646FBE9207}" type="parTrans" cxnId="{9068ADB9-872D-457A-A020-F9DFF2748DFE}">
      <dgm:prSet/>
      <dgm:spPr/>
      <dgm:t>
        <a:bodyPr/>
        <a:lstStyle/>
        <a:p>
          <a:endParaRPr lang="zh-TW" altLang="en-US" sz="1600">
            <a:latin typeface="標楷體" panose="03000509000000000000" pitchFamily="65" charset="-120"/>
            <a:ea typeface="標楷體" panose="03000509000000000000" pitchFamily="65" charset="-120"/>
          </a:endParaRPr>
        </a:p>
      </dgm:t>
    </dgm:pt>
    <dgm:pt modelId="{717FF7D7-9191-4383-ABA9-F47B141AF2EF}" type="sibTrans" cxnId="{9068ADB9-872D-457A-A020-F9DFF2748DFE}">
      <dgm:prSet/>
      <dgm:spPr/>
      <dgm:t>
        <a:bodyPr/>
        <a:lstStyle/>
        <a:p>
          <a:endParaRPr lang="zh-TW" altLang="en-US" sz="1600">
            <a:latin typeface="標楷體" panose="03000509000000000000" pitchFamily="65" charset="-120"/>
            <a:ea typeface="標楷體" panose="03000509000000000000" pitchFamily="65" charset="-120"/>
          </a:endParaRPr>
        </a:p>
      </dgm:t>
    </dgm:pt>
    <dgm:pt modelId="{EA89EE69-81C8-459A-8897-90B8A7D4FE0F}">
      <dgm:prSet phldrT="[文字]" custT="1"/>
      <dgm:spPr/>
      <dgm:t>
        <a:bodyPr/>
        <a:lstStyle/>
        <a:p>
          <a:r>
            <a:rPr lang="zh-TW" altLang="en-US" sz="1600">
              <a:latin typeface="標楷體" panose="03000509000000000000" pitchFamily="65" charset="-120"/>
              <a:ea typeface="標楷體" panose="03000509000000000000" pitchFamily="65" charset="-120"/>
            </a:rPr>
            <a:t>財務</a:t>
          </a:r>
        </a:p>
      </dgm:t>
    </dgm:pt>
    <dgm:pt modelId="{99935A80-9705-4458-961E-391E3559EAD8}" type="parTrans" cxnId="{719D6924-7C84-40B8-B56E-A3B4154158BD}">
      <dgm:prSet/>
      <dgm:spPr/>
      <dgm:t>
        <a:bodyPr/>
        <a:lstStyle/>
        <a:p>
          <a:endParaRPr lang="zh-TW" altLang="en-US" sz="1600">
            <a:latin typeface="標楷體" panose="03000509000000000000" pitchFamily="65" charset="-120"/>
            <a:ea typeface="標楷體" panose="03000509000000000000" pitchFamily="65" charset="-120"/>
          </a:endParaRPr>
        </a:p>
      </dgm:t>
    </dgm:pt>
    <dgm:pt modelId="{4A5BB1E6-9C52-4FF5-97E1-A8C87F153D8E}" type="sibTrans" cxnId="{719D6924-7C84-40B8-B56E-A3B4154158BD}">
      <dgm:prSet/>
      <dgm:spPr/>
      <dgm:t>
        <a:bodyPr/>
        <a:lstStyle/>
        <a:p>
          <a:endParaRPr lang="zh-TW" altLang="en-US" sz="1600">
            <a:latin typeface="標楷體" panose="03000509000000000000" pitchFamily="65" charset="-120"/>
            <a:ea typeface="標楷體" panose="03000509000000000000" pitchFamily="65" charset="-120"/>
          </a:endParaRPr>
        </a:p>
      </dgm:t>
    </dgm:pt>
    <dgm:pt modelId="{E9451C77-1806-4219-9E71-B4D1DA912A83}">
      <dgm:prSet phldrT="[文字]" custT="1"/>
      <dgm:spPr/>
      <dgm:t>
        <a:bodyPr/>
        <a:lstStyle/>
        <a:p>
          <a:r>
            <a:rPr lang="zh-TW" altLang="en-US" sz="1600">
              <a:latin typeface="標楷體" panose="03000509000000000000" pitchFamily="65" charset="-120"/>
              <a:ea typeface="標楷體" panose="03000509000000000000" pitchFamily="65" charset="-120"/>
            </a:rPr>
            <a:t>副財務</a:t>
          </a:r>
        </a:p>
      </dgm:t>
    </dgm:pt>
    <dgm:pt modelId="{073C36B4-ED64-43CD-93A1-CF6F786410B2}" type="parTrans" cxnId="{0A81B086-B489-4F2F-AA73-1A600FC99C76}">
      <dgm:prSet/>
      <dgm:spPr/>
      <dgm:t>
        <a:bodyPr/>
        <a:lstStyle/>
        <a:p>
          <a:endParaRPr lang="zh-TW" altLang="en-US" sz="1600">
            <a:latin typeface="標楷體" panose="03000509000000000000" pitchFamily="65" charset="-120"/>
            <a:ea typeface="標楷體" panose="03000509000000000000" pitchFamily="65" charset="-120"/>
          </a:endParaRPr>
        </a:p>
      </dgm:t>
    </dgm:pt>
    <dgm:pt modelId="{1E2BD02F-4A62-4CB4-8472-87950EAE6A38}" type="sibTrans" cxnId="{0A81B086-B489-4F2F-AA73-1A600FC99C76}">
      <dgm:prSet/>
      <dgm:spPr/>
      <dgm:t>
        <a:bodyPr/>
        <a:lstStyle/>
        <a:p>
          <a:endParaRPr lang="zh-TW" altLang="en-US" sz="1600">
            <a:latin typeface="標楷體" panose="03000509000000000000" pitchFamily="65" charset="-120"/>
            <a:ea typeface="標楷體" panose="03000509000000000000" pitchFamily="65" charset="-120"/>
          </a:endParaRPr>
        </a:p>
      </dgm:t>
    </dgm:pt>
    <dgm:pt modelId="{237F5320-5B1B-4D35-9D15-E2E63A693965}">
      <dgm:prSet phldrT="[文字]" custT="1"/>
      <dgm:spPr/>
      <dgm:t>
        <a:bodyPr/>
        <a:lstStyle/>
        <a:p>
          <a:r>
            <a:rPr lang="zh-TW" altLang="en-US" sz="1600">
              <a:latin typeface="標楷體" panose="03000509000000000000" pitchFamily="65" charset="-120"/>
              <a:ea typeface="標楷體" panose="03000509000000000000" pitchFamily="65" charset="-120"/>
            </a:rPr>
            <a:t>器材</a:t>
          </a:r>
        </a:p>
      </dgm:t>
    </dgm:pt>
    <dgm:pt modelId="{28E7EE48-84A2-477C-8643-4991D7AF05F1}" type="parTrans" cxnId="{0741505A-B3E1-4EA0-A1ED-E166B94EC59A}">
      <dgm:prSet/>
      <dgm:spPr/>
      <dgm:t>
        <a:bodyPr/>
        <a:lstStyle/>
        <a:p>
          <a:endParaRPr lang="zh-TW" altLang="en-US" sz="1600">
            <a:latin typeface="標楷體" panose="03000509000000000000" pitchFamily="65" charset="-120"/>
            <a:ea typeface="標楷體" panose="03000509000000000000" pitchFamily="65" charset="-120"/>
          </a:endParaRPr>
        </a:p>
      </dgm:t>
    </dgm:pt>
    <dgm:pt modelId="{A97BD68E-C471-4499-9D4B-780A30CD14F6}" type="sibTrans" cxnId="{0741505A-B3E1-4EA0-A1ED-E166B94EC59A}">
      <dgm:prSet/>
      <dgm:spPr/>
      <dgm:t>
        <a:bodyPr/>
        <a:lstStyle/>
        <a:p>
          <a:endParaRPr lang="zh-TW" altLang="en-US" sz="1600">
            <a:latin typeface="標楷體" panose="03000509000000000000" pitchFamily="65" charset="-120"/>
            <a:ea typeface="標楷體" panose="03000509000000000000" pitchFamily="65" charset="-120"/>
          </a:endParaRPr>
        </a:p>
      </dgm:t>
    </dgm:pt>
    <dgm:pt modelId="{CB3C0FCD-843C-4894-B47E-89ECD6C40944}">
      <dgm:prSet phldrT="[文字]" custT="1"/>
      <dgm:spPr/>
      <dgm:t>
        <a:bodyPr/>
        <a:lstStyle/>
        <a:p>
          <a:r>
            <a:rPr lang="zh-TW" altLang="en-US" sz="1600">
              <a:latin typeface="標楷體" panose="03000509000000000000" pitchFamily="65" charset="-120"/>
              <a:ea typeface="標楷體" panose="03000509000000000000" pitchFamily="65" charset="-120"/>
            </a:rPr>
            <a:t>副器材</a:t>
          </a:r>
        </a:p>
      </dgm:t>
    </dgm:pt>
    <dgm:pt modelId="{3147C5EB-4AC6-4CFB-A44D-17FBFEC4CA75}" type="parTrans" cxnId="{8A5AFA36-47AA-4362-A995-ACE48B50BD80}">
      <dgm:prSet/>
      <dgm:spPr/>
      <dgm:t>
        <a:bodyPr/>
        <a:lstStyle/>
        <a:p>
          <a:endParaRPr lang="zh-TW" altLang="en-US" sz="1600">
            <a:latin typeface="標楷體" panose="03000509000000000000" pitchFamily="65" charset="-120"/>
            <a:ea typeface="標楷體" panose="03000509000000000000" pitchFamily="65" charset="-120"/>
          </a:endParaRPr>
        </a:p>
      </dgm:t>
    </dgm:pt>
    <dgm:pt modelId="{152B0765-21C5-402E-BBC5-67613995CEE7}" type="sibTrans" cxnId="{8A5AFA36-47AA-4362-A995-ACE48B50BD80}">
      <dgm:prSet/>
      <dgm:spPr/>
      <dgm:t>
        <a:bodyPr/>
        <a:lstStyle/>
        <a:p>
          <a:endParaRPr lang="zh-TW" altLang="en-US" sz="1600">
            <a:latin typeface="標楷體" panose="03000509000000000000" pitchFamily="65" charset="-120"/>
            <a:ea typeface="標楷體" panose="03000509000000000000" pitchFamily="65" charset="-120"/>
          </a:endParaRPr>
        </a:p>
      </dgm:t>
    </dgm:pt>
    <dgm:pt modelId="{3C29BA51-C314-45D0-9283-70A8E40CED77}" type="pres">
      <dgm:prSet presAssocID="{E9A1A770-9CBF-45D7-9F79-5C4BD28AB947}" presName="hierChild1" presStyleCnt="0">
        <dgm:presLayoutVars>
          <dgm:orgChart val="1"/>
          <dgm:chPref val="1"/>
          <dgm:dir/>
          <dgm:animOne val="branch"/>
          <dgm:animLvl val="lvl"/>
          <dgm:resizeHandles/>
        </dgm:presLayoutVars>
      </dgm:prSet>
      <dgm:spPr/>
    </dgm:pt>
    <dgm:pt modelId="{34DFFFC9-055F-4EF6-BED9-0070ED31991B}" type="pres">
      <dgm:prSet presAssocID="{8CE78886-7814-47D8-851B-DA93718A93CA}" presName="hierRoot1" presStyleCnt="0">
        <dgm:presLayoutVars>
          <dgm:hierBranch val="init"/>
        </dgm:presLayoutVars>
      </dgm:prSet>
      <dgm:spPr/>
    </dgm:pt>
    <dgm:pt modelId="{1066629E-C24E-4A43-8ADB-23075EBAF2E9}" type="pres">
      <dgm:prSet presAssocID="{8CE78886-7814-47D8-851B-DA93718A93CA}" presName="rootComposite1" presStyleCnt="0"/>
      <dgm:spPr/>
    </dgm:pt>
    <dgm:pt modelId="{2EDF5BCC-9719-40C5-9627-0301A9E560A5}" type="pres">
      <dgm:prSet presAssocID="{8CE78886-7814-47D8-851B-DA93718A93CA}" presName="rootText1" presStyleLbl="node0" presStyleIdx="0" presStyleCnt="1">
        <dgm:presLayoutVars>
          <dgm:chPref val="3"/>
        </dgm:presLayoutVars>
      </dgm:prSet>
      <dgm:spPr/>
      <dgm:t>
        <a:bodyPr/>
        <a:lstStyle/>
        <a:p>
          <a:endParaRPr lang="zh-TW" altLang="en-US"/>
        </a:p>
      </dgm:t>
    </dgm:pt>
    <dgm:pt modelId="{764D888D-D131-4ABB-B127-53A33BED5486}" type="pres">
      <dgm:prSet presAssocID="{8CE78886-7814-47D8-851B-DA93718A93CA}" presName="rootConnector1" presStyleLbl="node1" presStyleIdx="0" presStyleCnt="0"/>
      <dgm:spPr/>
    </dgm:pt>
    <dgm:pt modelId="{FCD0E0CF-5571-4C5E-8C1C-A6F9461B4851}" type="pres">
      <dgm:prSet presAssocID="{8CE78886-7814-47D8-851B-DA93718A93CA}" presName="hierChild2" presStyleCnt="0"/>
      <dgm:spPr/>
    </dgm:pt>
    <dgm:pt modelId="{F5E3DDC4-6072-4F01-BF41-F95683420CB4}" type="pres">
      <dgm:prSet presAssocID="{057A6E69-184C-4570-B5D1-E769EBF08E73}" presName="Name37" presStyleLbl="parChTrans1D2" presStyleIdx="0" presStyleCnt="8"/>
      <dgm:spPr/>
    </dgm:pt>
    <dgm:pt modelId="{E3B51BFB-30CE-44D2-83F2-1F216E5F0828}" type="pres">
      <dgm:prSet presAssocID="{5C03307C-3925-4D01-AA86-09792DD7983C}" presName="hierRoot2" presStyleCnt="0">
        <dgm:presLayoutVars>
          <dgm:hierBranch val="init"/>
        </dgm:presLayoutVars>
      </dgm:prSet>
      <dgm:spPr/>
    </dgm:pt>
    <dgm:pt modelId="{C8F1C8AD-70E8-4C14-867A-B37CED9CE678}" type="pres">
      <dgm:prSet presAssocID="{5C03307C-3925-4D01-AA86-09792DD7983C}" presName="rootComposite" presStyleCnt="0"/>
      <dgm:spPr/>
    </dgm:pt>
    <dgm:pt modelId="{E24B057D-543E-442F-A12F-2843F2325263}" type="pres">
      <dgm:prSet presAssocID="{5C03307C-3925-4D01-AA86-09792DD7983C}" presName="rootText" presStyleLbl="node2" presStyleIdx="0" presStyleCnt="7">
        <dgm:presLayoutVars>
          <dgm:chPref val="3"/>
        </dgm:presLayoutVars>
      </dgm:prSet>
      <dgm:spPr/>
    </dgm:pt>
    <dgm:pt modelId="{309869D2-4D3C-4559-9795-F9D69B191C90}" type="pres">
      <dgm:prSet presAssocID="{5C03307C-3925-4D01-AA86-09792DD7983C}" presName="rootConnector" presStyleLbl="node2" presStyleIdx="0" presStyleCnt="7"/>
      <dgm:spPr/>
    </dgm:pt>
    <dgm:pt modelId="{C3EF8DC1-DEF2-496A-95BF-830936199C9C}" type="pres">
      <dgm:prSet presAssocID="{5C03307C-3925-4D01-AA86-09792DD7983C}" presName="hierChild4" presStyleCnt="0"/>
      <dgm:spPr/>
    </dgm:pt>
    <dgm:pt modelId="{DE556DCE-2F4E-4342-9C45-2F7ADCE1BFF8}" type="pres">
      <dgm:prSet presAssocID="{5C03307C-3925-4D01-AA86-09792DD7983C}" presName="hierChild5" presStyleCnt="0"/>
      <dgm:spPr/>
    </dgm:pt>
    <dgm:pt modelId="{D5A58DD6-8637-4D0D-9833-1611D46AA88C}" type="pres">
      <dgm:prSet presAssocID="{A71FD2B3-4D4D-43D5-A0A7-D535CC3784CF}" presName="Name37" presStyleLbl="parChTrans1D2" presStyleIdx="1" presStyleCnt="8"/>
      <dgm:spPr/>
    </dgm:pt>
    <dgm:pt modelId="{EFCF46DA-B450-4DBB-ADCE-F23DA3D7B188}" type="pres">
      <dgm:prSet presAssocID="{E3C26C58-0EA3-45B4-A236-D12165D84B12}" presName="hierRoot2" presStyleCnt="0">
        <dgm:presLayoutVars>
          <dgm:hierBranch val="init"/>
        </dgm:presLayoutVars>
      </dgm:prSet>
      <dgm:spPr/>
    </dgm:pt>
    <dgm:pt modelId="{A4202C82-098B-4543-9E96-44FA9E194F07}" type="pres">
      <dgm:prSet presAssocID="{E3C26C58-0EA3-45B4-A236-D12165D84B12}" presName="rootComposite" presStyleCnt="0"/>
      <dgm:spPr/>
    </dgm:pt>
    <dgm:pt modelId="{95D8A110-DE17-4766-B374-202A7ED8C83B}" type="pres">
      <dgm:prSet presAssocID="{E3C26C58-0EA3-45B4-A236-D12165D84B12}" presName="rootText" presStyleLbl="node2" presStyleIdx="1" presStyleCnt="7">
        <dgm:presLayoutVars>
          <dgm:chPref val="3"/>
        </dgm:presLayoutVars>
      </dgm:prSet>
      <dgm:spPr/>
    </dgm:pt>
    <dgm:pt modelId="{3378809C-F76E-4B46-B3AF-F165EC62488B}" type="pres">
      <dgm:prSet presAssocID="{E3C26C58-0EA3-45B4-A236-D12165D84B12}" presName="rootConnector" presStyleLbl="node2" presStyleIdx="1" presStyleCnt="7"/>
      <dgm:spPr/>
    </dgm:pt>
    <dgm:pt modelId="{C14FF1D2-F66E-434D-9DD0-EE3E254E80B5}" type="pres">
      <dgm:prSet presAssocID="{E3C26C58-0EA3-45B4-A236-D12165D84B12}" presName="hierChild4" presStyleCnt="0"/>
      <dgm:spPr/>
    </dgm:pt>
    <dgm:pt modelId="{865A5122-37F1-44F1-955F-B31581895004}" type="pres">
      <dgm:prSet presAssocID="{E3C26C58-0EA3-45B4-A236-D12165D84B12}" presName="hierChild5" presStyleCnt="0"/>
      <dgm:spPr/>
    </dgm:pt>
    <dgm:pt modelId="{F8DF93A1-F360-484A-9D08-91CD7F00903B}" type="pres">
      <dgm:prSet presAssocID="{61BCAB53-B239-4269-ABDD-05646FBE9207}" presName="Name37" presStyleLbl="parChTrans1D2" presStyleIdx="2" presStyleCnt="8"/>
      <dgm:spPr/>
    </dgm:pt>
    <dgm:pt modelId="{8B84505F-65DB-40BF-BDC6-B4C93FA571E4}" type="pres">
      <dgm:prSet presAssocID="{8AEBA93C-3AA7-4853-8707-FA9C491F5120}" presName="hierRoot2" presStyleCnt="0">
        <dgm:presLayoutVars>
          <dgm:hierBranch val="init"/>
        </dgm:presLayoutVars>
      </dgm:prSet>
      <dgm:spPr/>
    </dgm:pt>
    <dgm:pt modelId="{4279D098-D4C5-4CD8-A2AB-769628A5654E}" type="pres">
      <dgm:prSet presAssocID="{8AEBA93C-3AA7-4853-8707-FA9C491F5120}" presName="rootComposite" presStyleCnt="0"/>
      <dgm:spPr/>
    </dgm:pt>
    <dgm:pt modelId="{ECE18BEC-7406-4C91-9B07-F0F34F98C294}" type="pres">
      <dgm:prSet presAssocID="{8AEBA93C-3AA7-4853-8707-FA9C491F5120}" presName="rootText" presStyleLbl="node2" presStyleIdx="2" presStyleCnt="7">
        <dgm:presLayoutVars>
          <dgm:chPref val="3"/>
        </dgm:presLayoutVars>
      </dgm:prSet>
      <dgm:spPr/>
    </dgm:pt>
    <dgm:pt modelId="{3AB8323B-8395-4668-BCF6-A003320185C7}" type="pres">
      <dgm:prSet presAssocID="{8AEBA93C-3AA7-4853-8707-FA9C491F5120}" presName="rootConnector" presStyleLbl="node2" presStyleIdx="2" presStyleCnt="7"/>
      <dgm:spPr/>
    </dgm:pt>
    <dgm:pt modelId="{811747F8-CC48-4C19-9BD2-65E5D4107FEB}" type="pres">
      <dgm:prSet presAssocID="{8AEBA93C-3AA7-4853-8707-FA9C491F5120}" presName="hierChild4" presStyleCnt="0"/>
      <dgm:spPr/>
    </dgm:pt>
    <dgm:pt modelId="{A9676C5E-109C-4172-9A25-8E8E49431BA7}" type="pres">
      <dgm:prSet presAssocID="{8AEBA93C-3AA7-4853-8707-FA9C491F5120}" presName="hierChild5" presStyleCnt="0"/>
      <dgm:spPr/>
    </dgm:pt>
    <dgm:pt modelId="{1BB7CDD6-17F0-4224-A343-76D8CB4C337A}" type="pres">
      <dgm:prSet presAssocID="{99935A80-9705-4458-961E-391E3559EAD8}" presName="Name37" presStyleLbl="parChTrans1D2" presStyleIdx="3" presStyleCnt="8"/>
      <dgm:spPr/>
    </dgm:pt>
    <dgm:pt modelId="{ED756569-32E6-490C-B9C5-5F60236C2DDF}" type="pres">
      <dgm:prSet presAssocID="{EA89EE69-81C8-459A-8897-90B8A7D4FE0F}" presName="hierRoot2" presStyleCnt="0">
        <dgm:presLayoutVars>
          <dgm:hierBranch val="init"/>
        </dgm:presLayoutVars>
      </dgm:prSet>
      <dgm:spPr/>
    </dgm:pt>
    <dgm:pt modelId="{49D3A98C-3F39-486A-87F3-8CA7271EE0B8}" type="pres">
      <dgm:prSet presAssocID="{EA89EE69-81C8-459A-8897-90B8A7D4FE0F}" presName="rootComposite" presStyleCnt="0"/>
      <dgm:spPr/>
    </dgm:pt>
    <dgm:pt modelId="{C4DC0E1A-0983-47AC-8D5B-DBDEAF25F320}" type="pres">
      <dgm:prSet presAssocID="{EA89EE69-81C8-459A-8897-90B8A7D4FE0F}" presName="rootText" presStyleLbl="node2" presStyleIdx="3" presStyleCnt="7">
        <dgm:presLayoutVars>
          <dgm:chPref val="3"/>
        </dgm:presLayoutVars>
      </dgm:prSet>
      <dgm:spPr/>
    </dgm:pt>
    <dgm:pt modelId="{A79AA672-8621-492F-907A-F228486FE26D}" type="pres">
      <dgm:prSet presAssocID="{EA89EE69-81C8-459A-8897-90B8A7D4FE0F}" presName="rootConnector" presStyleLbl="node2" presStyleIdx="3" presStyleCnt="7"/>
      <dgm:spPr/>
    </dgm:pt>
    <dgm:pt modelId="{1C059FE3-D016-40C1-8038-D12EA05F3927}" type="pres">
      <dgm:prSet presAssocID="{EA89EE69-81C8-459A-8897-90B8A7D4FE0F}" presName="hierChild4" presStyleCnt="0"/>
      <dgm:spPr/>
    </dgm:pt>
    <dgm:pt modelId="{E00C0B44-31C6-4A4A-9A7F-08234A7F5461}" type="pres">
      <dgm:prSet presAssocID="{EA89EE69-81C8-459A-8897-90B8A7D4FE0F}" presName="hierChild5" presStyleCnt="0"/>
      <dgm:spPr/>
    </dgm:pt>
    <dgm:pt modelId="{43BDE14A-727A-4486-BDBE-FB43238DC444}" type="pres">
      <dgm:prSet presAssocID="{073C36B4-ED64-43CD-93A1-CF6F786410B2}" presName="Name37" presStyleLbl="parChTrans1D2" presStyleIdx="4" presStyleCnt="8"/>
      <dgm:spPr/>
    </dgm:pt>
    <dgm:pt modelId="{FCF9EFF0-AF45-4517-A231-BCC92EF57C1F}" type="pres">
      <dgm:prSet presAssocID="{E9451C77-1806-4219-9E71-B4D1DA912A83}" presName="hierRoot2" presStyleCnt="0">
        <dgm:presLayoutVars>
          <dgm:hierBranch val="init"/>
        </dgm:presLayoutVars>
      </dgm:prSet>
      <dgm:spPr/>
    </dgm:pt>
    <dgm:pt modelId="{7EC34FA9-449D-436C-9EF1-77E4355BE143}" type="pres">
      <dgm:prSet presAssocID="{E9451C77-1806-4219-9E71-B4D1DA912A83}" presName="rootComposite" presStyleCnt="0"/>
      <dgm:spPr/>
    </dgm:pt>
    <dgm:pt modelId="{9350842F-DC8D-4A53-850E-4C22202198CB}" type="pres">
      <dgm:prSet presAssocID="{E9451C77-1806-4219-9E71-B4D1DA912A83}" presName="rootText" presStyleLbl="node2" presStyleIdx="4" presStyleCnt="7">
        <dgm:presLayoutVars>
          <dgm:chPref val="3"/>
        </dgm:presLayoutVars>
      </dgm:prSet>
      <dgm:spPr/>
    </dgm:pt>
    <dgm:pt modelId="{B9C1ED92-EB02-4325-8F4A-A60ED5D045B0}" type="pres">
      <dgm:prSet presAssocID="{E9451C77-1806-4219-9E71-B4D1DA912A83}" presName="rootConnector" presStyleLbl="node2" presStyleIdx="4" presStyleCnt="7"/>
      <dgm:spPr/>
    </dgm:pt>
    <dgm:pt modelId="{FC7E0CAA-A795-4E08-9064-2361EAFD13FD}" type="pres">
      <dgm:prSet presAssocID="{E9451C77-1806-4219-9E71-B4D1DA912A83}" presName="hierChild4" presStyleCnt="0"/>
      <dgm:spPr/>
    </dgm:pt>
    <dgm:pt modelId="{6C668E25-E75B-4F99-BB0E-7986F188217B}" type="pres">
      <dgm:prSet presAssocID="{E9451C77-1806-4219-9E71-B4D1DA912A83}" presName="hierChild5" presStyleCnt="0"/>
      <dgm:spPr/>
    </dgm:pt>
    <dgm:pt modelId="{0E94291C-E2EB-45A8-A51E-11BB9365A2F1}" type="pres">
      <dgm:prSet presAssocID="{28E7EE48-84A2-477C-8643-4991D7AF05F1}" presName="Name37" presStyleLbl="parChTrans1D2" presStyleIdx="5" presStyleCnt="8"/>
      <dgm:spPr/>
    </dgm:pt>
    <dgm:pt modelId="{1E197484-BBFA-458A-8F65-796E1198BE6B}" type="pres">
      <dgm:prSet presAssocID="{237F5320-5B1B-4D35-9D15-E2E63A693965}" presName="hierRoot2" presStyleCnt="0">
        <dgm:presLayoutVars>
          <dgm:hierBranch val="init"/>
        </dgm:presLayoutVars>
      </dgm:prSet>
      <dgm:spPr/>
    </dgm:pt>
    <dgm:pt modelId="{BA405447-08FE-41DA-9DD9-7CCA304515A5}" type="pres">
      <dgm:prSet presAssocID="{237F5320-5B1B-4D35-9D15-E2E63A693965}" presName="rootComposite" presStyleCnt="0"/>
      <dgm:spPr/>
    </dgm:pt>
    <dgm:pt modelId="{DA3FF7EF-F64E-4695-B72D-B8C5774F2EAB}" type="pres">
      <dgm:prSet presAssocID="{237F5320-5B1B-4D35-9D15-E2E63A693965}" presName="rootText" presStyleLbl="node2" presStyleIdx="5" presStyleCnt="7">
        <dgm:presLayoutVars>
          <dgm:chPref val="3"/>
        </dgm:presLayoutVars>
      </dgm:prSet>
      <dgm:spPr/>
    </dgm:pt>
    <dgm:pt modelId="{204E3663-CD7F-4D4E-B932-F55BBE4F2D19}" type="pres">
      <dgm:prSet presAssocID="{237F5320-5B1B-4D35-9D15-E2E63A693965}" presName="rootConnector" presStyleLbl="node2" presStyleIdx="5" presStyleCnt="7"/>
      <dgm:spPr/>
    </dgm:pt>
    <dgm:pt modelId="{F0C6124E-94DD-4D95-8E91-B3BEFC0C4D00}" type="pres">
      <dgm:prSet presAssocID="{237F5320-5B1B-4D35-9D15-E2E63A693965}" presName="hierChild4" presStyleCnt="0"/>
      <dgm:spPr/>
    </dgm:pt>
    <dgm:pt modelId="{354A9955-AA42-437C-8719-81936AE05AF0}" type="pres">
      <dgm:prSet presAssocID="{237F5320-5B1B-4D35-9D15-E2E63A693965}" presName="hierChild5" presStyleCnt="0"/>
      <dgm:spPr/>
    </dgm:pt>
    <dgm:pt modelId="{B02A3A43-4838-4D3B-BF04-BE8D531DCF82}" type="pres">
      <dgm:prSet presAssocID="{3147C5EB-4AC6-4CFB-A44D-17FBFEC4CA75}" presName="Name37" presStyleLbl="parChTrans1D2" presStyleIdx="6" presStyleCnt="8"/>
      <dgm:spPr/>
    </dgm:pt>
    <dgm:pt modelId="{A3CD6573-4228-4534-A432-4F0FA044C3FE}" type="pres">
      <dgm:prSet presAssocID="{CB3C0FCD-843C-4894-B47E-89ECD6C40944}" presName="hierRoot2" presStyleCnt="0">
        <dgm:presLayoutVars>
          <dgm:hierBranch val="init"/>
        </dgm:presLayoutVars>
      </dgm:prSet>
      <dgm:spPr/>
    </dgm:pt>
    <dgm:pt modelId="{CBB9A92E-FC5E-418D-ACFA-DBD5D99740C8}" type="pres">
      <dgm:prSet presAssocID="{CB3C0FCD-843C-4894-B47E-89ECD6C40944}" presName="rootComposite" presStyleCnt="0"/>
      <dgm:spPr/>
    </dgm:pt>
    <dgm:pt modelId="{E1B51D7C-3DDD-4E19-B4AF-1678EB51A320}" type="pres">
      <dgm:prSet presAssocID="{CB3C0FCD-843C-4894-B47E-89ECD6C40944}" presName="rootText" presStyleLbl="node2" presStyleIdx="6" presStyleCnt="7">
        <dgm:presLayoutVars>
          <dgm:chPref val="3"/>
        </dgm:presLayoutVars>
      </dgm:prSet>
      <dgm:spPr/>
    </dgm:pt>
    <dgm:pt modelId="{717F85FB-34F0-4BCB-92CF-9E95CCC13A7E}" type="pres">
      <dgm:prSet presAssocID="{CB3C0FCD-843C-4894-B47E-89ECD6C40944}" presName="rootConnector" presStyleLbl="node2" presStyleIdx="6" presStyleCnt="7"/>
      <dgm:spPr/>
    </dgm:pt>
    <dgm:pt modelId="{6A758C80-CBE9-4C0C-A73A-D6C4D866C036}" type="pres">
      <dgm:prSet presAssocID="{CB3C0FCD-843C-4894-B47E-89ECD6C40944}" presName="hierChild4" presStyleCnt="0"/>
      <dgm:spPr/>
    </dgm:pt>
    <dgm:pt modelId="{C1DA0AE0-D280-49DD-BFD2-1B88F4A31C43}" type="pres">
      <dgm:prSet presAssocID="{CB3C0FCD-843C-4894-B47E-89ECD6C40944}" presName="hierChild5" presStyleCnt="0"/>
      <dgm:spPr/>
    </dgm:pt>
    <dgm:pt modelId="{5E8129FC-DB4E-4B1A-9335-747839E5A2B1}" type="pres">
      <dgm:prSet presAssocID="{8CE78886-7814-47D8-851B-DA93718A93CA}" presName="hierChild3" presStyleCnt="0"/>
      <dgm:spPr/>
    </dgm:pt>
    <dgm:pt modelId="{B465FC6C-8F4C-4797-9A7F-509064313D19}" type="pres">
      <dgm:prSet presAssocID="{0337EB35-FDE9-4CE9-80A2-102AE563742C}" presName="Name111" presStyleLbl="parChTrans1D2" presStyleIdx="7" presStyleCnt="8"/>
      <dgm:spPr/>
    </dgm:pt>
    <dgm:pt modelId="{ED208AD0-2E62-47DC-A61F-2E77BBCE963B}" type="pres">
      <dgm:prSet presAssocID="{A98A9420-75C8-47DF-808D-E5F176AF54AF}" presName="hierRoot3" presStyleCnt="0">
        <dgm:presLayoutVars>
          <dgm:hierBranch val="init"/>
        </dgm:presLayoutVars>
      </dgm:prSet>
      <dgm:spPr/>
    </dgm:pt>
    <dgm:pt modelId="{7A396CC3-21F7-4B7F-BC02-B9237E624FAB}" type="pres">
      <dgm:prSet presAssocID="{A98A9420-75C8-47DF-808D-E5F176AF54AF}" presName="rootComposite3" presStyleCnt="0"/>
      <dgm:spPr/>
    </dgm:pt>
    <dgm:pt modelId="{3FD43D74-C669-4827-B717-C577D0A276DA}" type="pres">
      <dgm:prSet presAssocID="{A98A9420-75C8-47DF-808D-E5F176AF54AF}" presName="rootText3" presStyleLbl="asst1" presStyleIdx="0" presStyleCnt="1" custLinFactX="71712" custLinFactY="-44383" custLinFactNeighborX="100000" custLinFactNeighborY="-100000">
        <dgm:presLayoutVars>
          <dgm:chPref val="3"/>
        </dgm:presLayoutVars>
      </dgm:prSet>
      <dgm:spPr/>
      <dgm:t>
        <a:bodyPr/>
        <a:lstStyle/>
        <a:p>
          <a:endParaRPr lang="zh-TW" altLang="en-US"/>
        </a:p>
      </dgm:t>
    </dgm:pt>
    <dgm:pt modelId="{BFA94F35-9207-4134-86F5-658598DB58B0}" type="pres">
      <dgm:prSet presAssocID="{A98A9420-75C8-47DF-808D-E5F176AF54AF}" presName="rootConnector3" presStyleLbl="asst1" presStyleIdx="0" presStyleCnt="1"/>
      <dgm:spPr/>
    </dgm:pt>
    <dgm:pt modelId="{B4BA141B-F6E6-4A1E-B624-109A0AAC2E72}" type="pres">
      <dgm:prSet presAssocID="{A98A9420-75C8-47DF-808D-E5F176AF54AF}" presName="hierChild6" presStyleCnt="0"/>
      <dgm:spPr/>
    </dgm:pt>
    <dgm:pt modelId="{F4A3EC44-39A4-45D1-ADD6-BFBD86406633}" type="pres">
      <dgm:prSet presAssocID="{A98A9420-75C8-47DF-808D-E5F176AF54AF}" presName="hierChild7" presStyleCnt="0"/>
      <dgm:spPr/>
    </dgm:pt>
  </dgm:ptLst>
  <dgm:cxnLst>
    <dgm:cxn modelId="{2574BBC7-CB47-4ACE-99AE-E219FB177057}" type="presOf" srcId="{E9451C77-1806-4219-9E71-B4D1DA912A83}" destId="{9350842F-DC8D-4A53-850E-4C22202198CB}" srcOrd="0" destOrd="0" presId="urn:microsoft.com/office/officeart/2005/8/layout/orgChart1"/>
    <dgm:cxn modelId="{F9FFED3D-DCB2-455F-86D3-C15A320ACC97}" type="presOf" srcId="{28E7EE48-84A2-477C-8643-4991D7AF05F1}" destId="{0E94291C-E2EB-45A8-A51E-11BB9365A2F1}" srcOrd="0" destOrd="0" presId="urn:microsoft.com/office/officeart/2005/8/layout/orgChart1"/>
    <dgm:cxn modelId="{AEA4E47C-9CBD-4574-89EA-A670361613A9}" type="presOf" srcId="{237F5320-5B1B-4D35-9D15-E2E63A693965}" destId="{204E3663-CD7F-4D4E-B932-F55BBE4F2D19}" srcOrd="1" destOrd="0" presId="urn:microsoft.com/office/officeart/2005/8/layout/orgChart1"/>
    <dgm:cxn modelId="{9350F881-27E4-4D29-945F-4516D1612B36}" srcId="{8CE78886-7814-47D8-851B-DA93718A93CA}" destId="{E3C26C58-0EA3-45B4-A236-D12165D84B12}" srcOrd="1" destOrd="0" parTransId="{A71FD2B3-4D4D-43D5-A0A7-D535CC3784CF}" sibTransId="{D851C3B6-B8DD-4344-A671-44A6510E228F}"/>
    <dgm:cxn modelId="{43C32B50-BDD9-4E64-A051-472DDFFFEBCC}" type="presOf" srcId="{8CE78886-7814-47D8-851B-DA93718A93CA}" destId="{764D888D-D131-4ABB-B127-53A33BED5486}" srcOrd="1" destOrd="0" presId="urn:microsoft.com/office/officeart/2005/8/layout/orgChart1"/>
    <dgm:cxn modelId="{FE1B67A2-29D1-4C8E-9A2B-FCC7D0C13E02}" type="presOf" srcId="{61BCAB53-B239-4269-ABDD-05646FBE9207}" destId="{F8DF93A1-F360-484A-9D08-91CD7F00903B}" srcOrd="0" destOrd="0" presId="urn:microsoft.com/office/officeart/2005/8/layout/orgChart1"/>
    <dgm:cxn modelId="{8A5AFA36-47AA-4362-A995-ACE48B50BD80}" srcId="{8CE78886-7814-47D8-851B-DA93718A93CA}" destId="{CB3C0FCD-843C-4894-B47E-89ECD6C40944}" srcOrd="6" destOrd="0" parTransId="{3147C5EB-4AC6-4CFB-A44D-17FBFEC4CA75}" sibTransId="{152B0765-21C5-402E-BBC5-67613995CEE7}"/>
    <dgm:cxn modelId="{BA0872CD-BC27-4515-A788-6B2C66AD7AFA}" type="presOf" srcId="{E3C26C58-0EA3-45B4-A236-D12165D84B12}" destId="{3378809C-F76E-4B46-B3AF-F165EC62488B}" srcOrd="1" destOrd="0" presId="urn:microsoft.com/office/officeart/2005/8/layout/orgChart1"/>
    <dgm:cxn modelId="{09DD722F-FC17-4C1D-A9E7-B45388D1644B}" srcId="{E9A1A770-9CBF-45D7-9F79-5C4BD28AB947}" destId="{8CE78886-7814-47D8-851B-DA93718A93CA}" srcOrd="0" destOrd="0" parTransId="{4A613DBD-4C71-4E3C-9CF0-C7FD062C1B16}" sibTransId="{B890E544-C763-4F0D-9277-62BB06DEDFBF}"/>
    <dgm:cxn modelId="{0741505A-B3E1-4EA0-A1ED-E166B94EC59A}" srcId="{8CE78886-7814-47D8-851B-DA93718A93CA}" destId="{237F5320-5B1B-4D35-9D15-E2E63A693965}" srcOrd="5" destOrd="0" parTransId="{28E7EE48-84A2-477C-8643-4991D7AF05F1}" sibTransId="{A97BD68E-C471-4499-9D4B-780A30CD14F6}"/>
    <dgm:cxn modelId="{A0E2F7BB-E2A1-41EB-A595-BCAEA0874138}" type="presOf" srcId="{5C03307C-3925-4D01-AA86-09792DD7983C}" destId="{309869D2-4D3C-4559-9795-F9D69B191C90}" srcOrd="1" destOrd="0" presId="urn:microsoft.com/office/officeart/2005/8/layout/orgChart1"/>
    <dgm:cxn modelId="{8E0CCD10-4CD3-4B8E-8C16-01D17A0E2420}" type="presOf" srcId="{057A6E69-184C-4570-B5D1-E769EBF08E73}" destId="{F5E3DDC4-6072-4F01-BF41-F95683420CB4}" srcOrd="0" destOrd="0" presId="urn:microsoft.com/office/officeart/2005/8/layout/orgChart1"/>
    <dgm:cxn modelId="{2868336F-80DB-480A-8133-404A6F6AD9C4}" type="presOf" srcId="{237F5320-5B1B-4D35-9D15-E2E63A693965}" destId="{DA3FF7EF-F64E-4695-B72D-B8C5774F2EAB}" srcOrd="0" destOrd="0" presId="urn:microsoft.com/office/officeart/2005/8/layout/orgChart1"/>
    <dgm:cxn modelId="{7B779385-8723-4E05-993D-E75777230C22}" type="presOf" srcId="{EA89EE69-81C8-459A-8897-90B8A7D4FE0F}" destId="{C4DC0E1A-0983-47AC-8D5B-DBDEAF25F320}" srcOrd="0" destOrd="0" presId="urn:microsoft.com/office/officeart/2005/8/layout/orgChart1"/>
    <dgm:cxn modelId="{A6B4E6DF-E0CF-4F76-A1EC-B15C9A999BD6}" type="presOf" srcId="{A98A9420-75C8-47DF-808D-E5F176AF54AF}" destId="{3FD43D74-C669-4827-B717-C577D0A276DA}" srcOrd="0" destOrd="0" presId="urn:microsoft.com/office/officeart/2005/8/layout/orgChart1"/>
    <dgm:cxn modelId="{EFD3059A-54C1-4403-94FE-4ABB7878CA0B}" type="presOf" srcId="{A98A9420-75C8-47DF-808D-E5F176AF54AF}" destId="{BFA94F35-9207-4134-86F5-658598DB58B0}" srcOrd="1" destOrd="0" presId="urn:microsoft.com/office/officeart/2005/8/layout/orgChart1"/>
    <dgm:cxn modelId="{4B646F85-3D4E-419E-8970-BF12F6A2E137}" type="presOf" srcId="{8AEBA93C-3AA7-4853-8707-FA9C491F5120}" destId="{ECE18BEC-7406-4C91-9B07-F0F34F98C294}" srcOrd="0" destOrd="0" presId="urn:microsoft.com/office/officeart/2005/8/layout/orgChart1"/>
    <dgm:cxn modelId="{44713C57-7808-4584-AF03-EF942E4BA6AA}" type="presOf" srcId="{8AEBA93C-3AA7-4853-8707-FA9C491F5120}" destId="{3AB8323B-8395-4668-BCF6-A003320185C7}" srcOrd="1" destOrd="0" presId="urn:microsoft.com/office/officeart/2005/8/layout/orgChart1"/>
    <dgm:cxn modelId="{C13EF3F7-3FDC-4054-8246-0A58A76D502D}" type="presOf" srcId="{CB3C0FCD-843C-4894-B47E-89ECD6C40944}" destId="{E1B51D7C-3DDD-4E19-B4AF-1678EB51A320}" srcOrd="0" destOrd="0" presId="urn:microsoft.com/office/officeart/2005/8/layout/orgChart1"/>
    <dgm:cxn modelId="{6ECFD26D-A1FC-4E4A-9F33-9BF3BB0F75A3}" type="presOf" srcId="{CB3C0FCD-843C-4894-B47E-89ECD6C40944}" destId="{717F85FB-34F0-4BCB-92CF-9E95CCC13A7E}" srcOrd="1" destOrd="0" presId="urn:microsoft.com/office/officeart/2005/8/layout/orgChart1"/>
    <dgm:cxn modelId="{0D33F9EC-F0C2-40CA-BCAF-66A9BE5DCF0C}" type="presOf" srcId="{EA89EE69-81C8-459A-8897-90B8A7D4FE0F}" destId="{A79AA672-8621-492F-907A-F228486FE26D}" srcOrd="1" destOrd="0" presId="urn:microsoft.com/office/officeart/2005/8/layout/orgChart1"/>
    <dgm:cxn modelId="{E5E8DEE7-2064-44B6-8DA3-5252FBCAEDB1}" srcId="{8CE78886-7814-47D8-851B-DA93718A93CA}" destId="{5C03307C-3925-4D01-AA86-09792DD7983C}" srcOrd="0" destOrd="0" parTransId="{057A6E69-184C-4570-B5D1-E769EBF08E73}" sibTransId="{39E6EEE0-791A-4143-B203-171C22468757}"/>
    <dgm:cxn modelId="{43DD0438-19F6-47E8-8662-44698182B89C}" type="presOf" srcId="{A71FD2B3-4D4D-43D5-A0A7-D535CC3784CF}" destId="{D5A58DD6-8637-4D0D-9833-1611D46AA88C}" srcOrd="0" destOrd="0" presId="urn:microsoft.com/office/officeart/2005/8/layout/orgChart1"/>
    <dgm:cxn modelId="{75BEF143-F66F-40AE-988D-3AA36EC6C700}" type="presOf" srcId="{E3C26C58-0EA3-45B4-A236-D12165D84B12}" destId="{95D8A110-DE17-4766-B374-202A7ED8C83B}" srcOrd="0" destOrd="0" presId="urn:microsoft.com/office/officeart/2005/8/layout/orgChart1"/>
    <dgm:cxn modelId="{719D6924-7C84-40B8-B56E-A3B4154158BD}" srcId="{8CE78886-7814-47D8-851B-DA93718A93CA}" destId="{EA89EE69-81C8-459A-8897-90B8A7D4FE0F}" srcOrd="3" destOrd="0" parTransId="{99935A80-9705-4458-961E-391E3559EAD8}" sibTransId="{4A5BB1E6-9C52-4FF5-97E1-A8C87F153D8E}"/>
    <dgm:cxn modelId="{B3BFBEE8-5237-46C2-9CD2-D0B106790855}" type="presOf" srcId="{0337EB35-FDE9-4CE9-80A2-102AE563742C}" destId="{B465FC6C-8F4C-4797-9A7F-509064313D19}" srcOrd="0" destOrd="0" presId="urn:microsoft.com/office/officeart/2005/8/layout/orgChart1"/>
    <dgm:cxn modelId="{142BB52D-DD86-4BF9-AEF5-1A2C8711C7C2}" type="presOf" srcId="{5C03307C-3925-4D01-AA86-09792DD7983C}" destId="{E24B057D-543E-442F-A12F-2843F2325263}" srcOrd="0" destOrd="0" presId="urn:microsoft.com/office/officeart/2005/8/layout/orgChart1"/>
    <dgm:cxn modelId="{F1DAB127-7E28-4955-9261-CEC072E369B3}" type="presOf" srcId="{3147C5EB-4AC6-4CFB-A44D-17FBFEC4CA75}" destId="{B02A3A43-4838-4D3B-BF04-BE8D531DCF82}" srcOrd="0" destOrd="0" presId="urn:microsoft.com/office/officeart/2005/8/layout/orgChart1"/>
    <dgm:cxn modelId="{0A81B086-B489-4F2F-AA73-1A600FC99C76}" srcId="{8CE78886-7814-47D8-851B-DA93718A93CA}" destId="{E9451C77-1806-4219-9E71-B4D1DA912A83}" srcOrd="4" destOrd="0" parTransId="{073C36B4-ED64-43CD-93A1-CF6F786410B2}" sibTransId="{1E2BD02F-4A62-4CB4-8472-87950EAE6A38}"/>
    <dgm:cxn modelId="{D6F6597C-03CA-4A3F-B177-C4961C967F63}" srcId="{8CE78886-7814-47D8-851B-DA93718A93CA}" destId="{A98A9420-75C8-47DF-808D-E5F176AF54AF}" srcOrd="7" destOrd="0" parTransId="{0337EB35-FDE9-4CE9-80A2-102AE563742C}" sibTransId="{FA65B555-565E-4BDB-9A7E-43D1132099C4}"/>
    <dgm:cxn modelId="{6B4671D3-E48D-4376-86F2-2226ABF521F8}" type="presOf" srcId="{8CE78886-7814-47D8-851B-DA93718A93CA}" destId="{2EDF5BCC-9719-40C5-9627-0301A9E560A5}" srcOrd="0" destOrd="0" presId="urn:microsoft.com/office/officeart/2005/8/layout/orgChart1"/>
    <dgm:cxn modelId="{9E1F1BAF-132F-4BC7-AD37-AA3F7DF796BD}" type="presOf" srcId="{073C36B4-ED64-43CD-93A1-CF6F786410B2}" destId="{43BDE14A-727A-4486-BDBE-FB43238DC444}" srcOrd="0" destOrd="0" presId="urn:microsoft.com/office/officeart/2005/8/layout/orgChart1"/>
    <dgm:cxn modelId="{56C8751B-9B6E-4781-9BB1-83B95E580F80}" type="presOf" srcId="{99935A80-9705-4458-961E-391E3559EAD8}" destId="{1BB7CDD6-17F0-4224-A343-76D8CB4C337A}" srcOrd="0" destOrd="0" presId="urn:microsoft.com/office/officeart/2005/8/layout/orgChart1"/>
    <dgm:cxn modelId="{43B5FD26-473B-4B45-9E6F-81ADEE62E7A1}" type="presOf" srcId="{E9A1A770-9CBF-45D7-9F79-5C4BD28AB947}" destId="{3C29BA51-C314-45D0-9283-70A8E40CED77}" srcOrd="0" destOrd="0" presId="urn:microsoft.com/office/officeart/2005/8/layout/orgChart1"/>
    <dgm:cxn modelId="{9068ADB9-872D-457A-A020-F9DFF2748DFE}" srcId="{8CE78886-7814-47D8-851B-DA93718A93CA}" destId="{8AEBA93C-3AA7-4853-8707-FA9C491F5120}" srcOrd="2" destOrd="0" parTransId="{61BCAB53-B239-4269-ABDD-05646FBE9207}" sibTransId="{717FF7D7-9191-4383-ABA9-F47B141AF2EF}"/>
    <dgm:cxn modelId="{0F2D4669-DBB0-4344-99BD-20F828F9C867}" type="presOf" srcId="{E9451C77-1806-4219-9E71-B4D1DA912A83}" destId="{B9C1ED92-EB02-4325-8F4A-A60ED5D045B0}" srcOrd="1" destOrd="0" presId="urn:microsoft.com/office/officeart/2005/8/layout/orgChart1"/>
    <dgm:cxn modelId="{735166CF-989A-42B2-A5B0-A18A40DF74B3}" type="presParOf" srcId="{3C29BA51-C314-45D0-9283-70A8E40CED77}" destId="{34DFFFC9-055F-4EF6-BED9-0070ED31991B}" srcOrd="0" destOrd="0" presId="urn:microsoft.com/office/officeart/2005/8/layout/orgChart1"/>
    <dgm:cxn modelId="{65A43052-F225-496E-9868-EBDA9D8A0001}" type="presParOf" srcId="{34DFFFC9-055F-4EF6-BED9-0070ED31991B}" destId="{1066629E-C24E-4A43-8ADB-23075EBAF2E9}" srcOrd="0" destOrd="0" presId="urn:microsoft.com/office/officeart/2005/8/layout/orgChart1"/>
    <dgm:cxn modelId="{72B7C6DB-AE5E-486D-9F62-26B92DBD4F2B}" type="presParOf" srcId="{1066629E-C24E-4A43-8ADB-23075EBAF2E9}" destId="{2EDF5BCC-9719-40C5-9627-0301A9E560A5}" srcOrd="0" destOrd="0" presId="urn:microsoft.com/office/officeart/2005/8/layout/orgChart1"/>
    <dgm:cxn modelId="{1868FAB2-E3EF-48E8-B564-4558161CAF3F}" type="presParOf" srcId="{1066629E-C24E-4A43-8ADB-23075EBAF2E9}" destId="{764D888D-D131-4ABB-B127-53A33BED5486}" srcOrd="1" destOrd="0" presId="urn:microsoft.com/office/officeart/2005/8/layout/orgChart1"/>
    <dgm:cxn modelId="{0714D679-1D75-4116-A44E-1FA84E80C8EA}" type="presParOf" srcId="{34DFFFC9-055F-4EF6-BED9-0070ED31991B}" destId="{FCD0E0CF-5571-4C5E-8C1C-A6F9461B4851}" srcOrd="1" destOrd="0" presId="urn:microsoft.com/office/officeart/2005/8/layout/orgChart1"/>
    <dgm:cxn modelId="{EF023748-2F0E-46A5-808D-A086F969AC8F}" type="presParOf" srcId="{FCD0E0CF-5571-4C5E-8C1C-A6F9461B4851}" destId="{F5E3DDC4-6072-4F01-BF41-F95683420CB4}" srcOrd="0" destOrd="0" presId="urn:microsoft.com/office/officeart/2005/8/layout/orgChart1"/>
    <dgm:cxn modelId="{3F2E3158-23AA-469E-9D0D-9F64E38F40F1}" type="presParOf" srcId="{FCD0E0CF-5571-4C5E-8C1C-A6F9461B4851}" destId="{E3B51BFB-30CE-44D2-83F2-1F216E5F0828}" srcOrd="1" destOrd="0" presId="urn:microsoft.com/office/officeart/2005/8/layout/orgChart1"/>
    <dgm:cxn modelId="{58A5FD2A-C16D-4EF0-A12D-2D815A44E63B}" type="presParOf" srcId="{E3B51BFB-30CE-44D2-83F2-1F216E5F0828}" destId="{C8F1C8AD-70E8-4C14-867A-B37CED9CE678}" srcOrd="0" destOrd="0" presId="urn:microsoft.com/office/officeart/2005/8/layout/orgChart1"/>
    <dgm:cxn modelId="{0B94E730-5B5A-4FBF-AFC2-37B0219415C9}" type="presParOf" srcId="{C8F1C8AD-70E8-4C14-867A-B37CED9CE678}" destId="{E24B057D-543E-442F-A12F-2843F2325263}" srcOrd="0" destOrd="0" presId="urn:microsoft.com/office/officeart/2005/8/layout/orgChart1"/>
    <dgm:cxn modelId="{8809E337-FA1E-4B26-8EB5-1AB710DB54DD}" type="presParOf" srcId="{C8F1C8AD-70E8-4C14-867A-B37CED9CE678}" destId="{309869D2-4D3C-4559-9795-F9D69B191C90}" srcOrd="1" destOrd="0" presId="urn:microsoft.com/office/officeart/2005/8/layout/orgChart1"/>
    <dgm:cxn modelId="{A2A606E9-3EFD-411A-B9D9-F06C906D3A4B}" type="presParOf" srcId="{E3B51BFB-30CE-44D2-83F2-1F216E5F0828}" destId="{C3EF8DC1-DEF2-496A-95BF-830936199C9C}" srcOrd="1" destOrd="0" presId="urn:microsoft.com/office/officeart/2005/8/layout/orgChart1"/>
    <dgm:cxn modelId="{A0BE868B-2E10-49C7-96BC-5F6505EAED22}" type="presParOf" srcId="{E3B51BFB-30CE-44D2-83F2-1F216E5F0828}" destId="{DE556DCE-2F4E-4342-9C45-2F7ADCE1BFF8}" srcOrd="2" destOrd="0" presId="urn:microsoft.com/office/officeart/2005/8/layout/orgChart1"/>
    <dgm:cxn modelId="{46551A85-456A-4906-BB9E-05348F033469}" type="presParOf" srcId="{FCD0E0CF-5571-4C5E-8C1C-A6F9461B4851}" destId="{D5A58DD6-8637-4D0D-9833-1611D46AA88C}" srcOrd="2" destOrd="0" presId="urn:microsoft.com/office/officeart/2005/8/layout/orgChart1"/>
    <dgm:cxn modelId="{EACD8EA5-8E8F-4204-9A1C-D45D6F16C57D}" type="presParOf" srcId="{FCD0E0CF-5571-4C5E-8C1C-A6F9461B4851}" destId="{EFCF46DA-B450-4DBB-ADCE-F23DA3D7B188}" srcOrd="3" destOrd="0" presId="urn:microsoft.com/office/officeart/2005/8/layout/orgChart1"/>
    <dgm:cxn modelId="{D529B454-06A5-4084-985C-1DEBAD7CB4E1}" type="presParOf" srcId="{EFCF46DA-B450-4DBB-ADCE-F23DA3D7B188}" destId="{A4202C82-098B-4543-9E96-44FA9E194F07}" srcOrd="0" destOrd="0" presId="urn:microsoft.com/office/officeart/2005/8/layout/orgChart1"/>
    <dgm:cxn modelId="{C7F1FA5E-BE82-4660-ACD1-9722716D55C9}" type="presParOf" srcId="{A4202C82-098B-4543-9E96-44FA9E194F07}" destId="{95D8A110-DE17-4766-B374-202A7ED8C83B}" srcOrd="0" destOrd="0" presId="urn:microsoft.com/office/officeart/2005/8/layout/orgChart1"/>
    <dgm:cxn modelId="{5C4FFB97-7543-450F-9DDB-97BC4206213C}" type="presParOf" srcId="{A4202C82-098B-4543-9E96-44FA9E194F07}" destId="{3378809C-F76E-4B46-B3AF-F165EC62488B}" srcOrd="1" destOrd="0" presId="urn:microsoft.com/office/officeart/2005/8/layout/orgChart1"/>
    <dgm:cxn modelId="{38818EA4-07C5-4A0D-9AF4-D999122D0471}" type="presParOf" srcId="{EFCF46DA-B450-4DBB-ADCE-F23DA3D7B188}" destId="{C14FF1D2-F66E-434D-9DD0-EE3E254E80B5}" srcOrd="1" destOrd="0" presId="urn:microsoft.com/office/officeart/2005/8/layout/orgChart1"/>
    <dgm:cxn modelId="{0EDDCE19-10B4-4344-9B28-9417BB31B182}" type="presParOf" srcId="{EFCF46DA-B450-4DBB-ADCE-F23DA3D7B188}" destId="{865A5122-37F1-44F1-955F-B31581895004}" srcOrd="2" destOrd="0" presId="urn:microsoft.com/office/officeart/2005/8/layout/orgChart1"/>
    <dgm:cxn modelId="{4DDC47D5-BE86-4B60-AFC8-B24652FD1C66}" type="presParOf" srcId="{FCD0E0CF-5571-4C5E-8C1C-A6F9461B4851}" destId="{F8DF93A1-F360-484A-9D08-91CD7F00903B}" srcOrd="4" destOrd="0" presId="urn:microsoft.com/office/officeart/2005/8/layout/orgChart1"/>
    <dgm:cxn modelId="{6915F7A9-0931-43EA-BAB7-76F99CCE8343}" type="presParOf" srcId="{FCD0E0CF-5571-4C5E-8C1C-A6F9461B4851}" destId="{8B84505F-65DB-40BF-BDC6-B4C93FA571E4}" srcOrd="5" destOrd="0" presId="urn:microsoft.com/office/officeart/2005/8/layout/orgChart1"/>
    <dgm:cxn modelId="{86516FD1-F6C8-4F53-AE04-FADACAB2617B}" type="presParOf" srcId="{8B84505F-65DB-40BF-BDC6-B4C93FA571E4}" destId="{4279D098-D4C5-4CD8-A2AB-769628A5654E}" srcOrd="0" destOrd="0" presId="urn:microsoft.com/office/officeart/2005/8/layout/orgChart1"/>
    <dgm:cxn modelId="{30B246B7-CEA6-4A84-AA63-7EC3600BE778}" type="presParOf" srcId="{4279D098-D4C5-4CD8-A2AB-769628A5654E}" destId="{ECE18BEC-7406-4C91-9B07-F0F34F98C294}" srcOrd="0" destOrd="0" presId="urn:microsoft.com/office/officeart/2005/8/layout/orgChart1"/>
    <dgm:cxn modelId="{556684B8-2DAC-4C04-98FC-CECDD5B3D6EE}" type="presParOf" srcId="{4279D098-D4C5-4CD8-A2AB-769628A5654E}" destId="{3AB8323B-8395-4668-BCF6-A003320185C7}" srcOrd="1" destOrd="0" presId="urn:microsoft.com/office/officeart/2005/8/layout/orgChart1"/>
    <dgm:cxn modelId="{06588F79-3F08-488D-BDA6-64DD59A1D9CC}" type="presParOf" srcId="{8B84505F-65DB-40BF-BDC6-B4C93FA571E4}" destId="{811747F8-CC48-4C19-9BD2-65E5D4107FEB}" srcOrd="1" destOrd="0" presId="urn:microsoft.com/office/officeart/2005/8/layout/orgChart1"/>
    <dgm:cxn modelId="{7433A0B3-557C-42C2-9A99-0108D06532A5}" type="presParOf" srcId="{8B84505F-65DB-40BF-BDC6-B4C93FA571E4}" destId="{A9676C5E-109C-4172-9A25-8E8E49431BA7}" srcOrd="2" destOrd="0" presId="urn:microsoft.com/office/officeart/2005/8/layout/orgChart1"/>
    <dgm:cxn modelId="{22A8851B-EB97-446F-9CD7-47BE568F1024}" type="presParOf" srcId="{FCD0E0CF-5571-4C5E-8C1C-A6F9461B4851}" destId="{1BB7CDD6-17F0-4224-A343-76D8CB4C337A}" srcOrd="6" destOrd="0" presId="urn:microsoft.com/office/officeart/2005/8/layout/orgChart1"/>
    <dgm:cxn modelId="{B568A504-F033-4695-A4BF-2D18E48058F4}" type="presParOf" srcId="{FCD0E0CF-5571-4C5E-8C1C-A6F9461B4851}" destId="{ED756569-32E6-490C-B9C5-5F60236C2DDF}" srcOrd="7" destOrd="0" presId="urn:microsoft.com/office/officeart/2005/8/layout/orgChart1"/>
    <dgm:cxn modelId="{92FB8721-02CB-453F-9914-98727468571C}" type="presParOf" srcId="{ED756569-32E6-490C-B9C5-5F60236C2DDF}" destId="{49D3A98C-3F39-486A-87F3-8CA7271EE0B8}" srcOrd="0" destOrd="0" presId="urn:microsoft.com/office/officeart/2005/8/layout/orgChart1"/>
    <dgm:cxn modelId="{9FB0E447-70D9-4F2A-8D90-B9AB695DBB04}" type="presParOf" srcId="{49D3A98C-3F39-486A-87F3-8CA7271EE0B8}" destId="{C4DC0E1A-0983-47AC-8D5B-DBDEAF25F320}" srcOrd="0" destOrd="0" presId="urn:microsoft.com/office/officeart/2005/8/layout/orgChart1"/>
    <dgm:cxn modelId="{260FE0F4-B811-49C1-BEBA-DC5ABCE6189B}" type="presParOf" srcId="{49D3A98C-3F39-486A-87F3-8CA7271EE0B8}" destId="{A79AA672-8621-492F-907A-F228486FE26D}" srcOrd="1" destOrd="0" presId="urn:microsoft.com/office/officeart/2005/8/layout/orgChart1"/>
    <dgm:cxn modelId="{D2FFF049-29A6-4654-B42F-1066D2F8F585}" type="presParOf" srcId="{ED756569-32E6-490C-B9C5-5F60236C2DDF}" destId="{1C059FE3-D016-40C1-8038-D12EA05F3927}" srcOrd="1" destOrd="0" presId="urn:microsoft.com/office/officeart/2005/8/layout/orgChart1"/>
    <dgm:cxn modelId="{5B8FC4E6-DB12-47FD-82A7-8F1CE8334284}" type="presParOf" srcId="{ED756569-32E6-490C-B9C5-5F60236C2DDF}" destId="{E00C0B44-31C6-4A4A-9A7F-08234A7F5461}" srcOrd="2" destOrd="0" presId="urn:microsoft.com/office/officeart/2005/8/layout/orgChart1"/>
    <dgm:cxn modelId="{96ECC8C6-0EE2-4B92-A797-AFB0A90F1B15}" type="presParOf" srcId="{FCD0E0CF-5571-4C5E-8C1C-A6F9461B4851}" destId="{43BDE14A-727A-4486-BDBE-FB43238DC444}" srcOrd="8" destOrd="0" presId="urn:microsoft.com/office/officeart/2005/8/layout/orgChart1"/>
    <dgm:cxn modelId="{DAF6BAF4-0E3B-44F8-AB11-2961967A8A94}" type="presParOf" srcId="{FCD0E0CF-5571-4C5E-8C1C-A6F9461B4851}" destId="{FCF9EFF0-AF45-4517-A231-BCC92EF57C1F}" srcOrd="9" destOrd="0" presId="urn:microsoft.com/office/officeart/2005/8/layout/orgChart1"/>
    <dgm:cxn modelId="{51B51FF3-0C27-4333-8D31-9F9BDD2D9951}" type="presParOf" srcId="{FCF9EFF0-AF45-4517-A231-BCC92EF57C1F}" destId="{7EC34FA9-449D-436C-9EF1-77E4355BE143}" srcOrd="0" destOrd="0" presId="urn:microsoft.com/office/officeart/2005/8/layout/orgChart1"/>
    <dgm:cxn modelId="{7BE2B33C-1DEB-4C60-9181-D13C4CAD512C}" type="presParOf" srcId="{7EC34FA9-449D-436C-9EF1-77E4355BE143}" destId="{9350842F-DC8D-4A53-850E-4C22202198CB}" srcOrd="0" destOrd="0" presId="urn:microsoft.com/office/officeart/2005/8/layout/orgChart1"/>
    <dgm:cxn modelId="{B89F878B-B9B1-4BE7-948D-1BE8D8C4FC11}" type="presParOf" srcId="{7EC34FA9-449D-436C-9EF1-77E4355BE143}" destId="{B9C1ED92-EB02-4325-8F4A-A60ED5D045B0}" srcOrd="1" destOrd="0" presId="urn:microsoft.com/office/officeart/2005/8/layout/orgChart1"/>
    <dgm:cxn modelId="{468B373E-FD0F-4760-A3EF-00915728349D}" type="presParOf" srcId="{FCF9EFF0-AF45-4517-A231-BCC92EF57C1F}" destId="{FC7E0CAA-A795-4E08-9064-2361EAFD13FD}" srcOrd="1" destOrd="0" presId="urn:microsoft.com/office/officeart/2005/8/layout/orgChart1"/>
    <dgm:cxn modelId="{0F171ACA-A718-4858-98DC-836EDA8B0B33}" type="presParOf" srcId="{FCF9EFF0-AF45-4517-A231-BCC92EF57C1F}" destId="{6C668E25-E75B-4F99-BB0E-7986F188217B}" srcOrd="2" destOrd="0" presId="urn:microsoft.com/office/officeart/2005/8/layout/orgChart1"/>
    <dgm:cxn modelId="{BB06DD4B-CD4E-457F-8982-31A8FA70B5FA}" type="presParOf" srcId="{FCD0E0CF-5571-4C5E-8C1C-A6F9461B4851}" destId="{0E94291C-E2EB-45A8-A51E-11BB9365A2F1}" srcOrd="10" destOrd="0" presId="urn:microsoft.com/office/officeart/2005/8/layout/orgChart1"/>
    <dgm:cxn modelId="{E8A378A9-9799-41B1-A793-5C9D888AB82E}" type="presParOf" srcId="{FCD0E0CF-5571-4C5E-8C1C-A6F9461B4851}" destId="{1E197484-BBFA-458A-8F65-796E1198BE6B}" srcOrd="11" destOrd="0" presId="urn:microsoft.com/office/officeart/2005/8/layout/orgChart1"/>
    <dgm:cxn modelId="{63401097-05D7-413B-BD32-3671EE145DAF}" type="presParOf" srcId="{1E197484-BBFA-458A-8F65-796E1198BE6B}" destId="{BA405447-08FE-41DA-9DD9-7CCA304515A5}" srcOrd="0" destOrd="0" presId="urn:microsoft.com/office/officeart/2005/8/layout/orgChart1"/>
    <dgm:cxn modelId="{8C6E952D-5C0A-4C34-B5EE-875394061EAE}" type="presParOf" srcId="{BA405447-08FE-41DA-9DD9-7CCA304515A5}" destId="{DA3FF7EF-F64E-4695-B72D-B8C5774F2EAB}" srcOrd="0" destOrd="0" presId="urn:microsoft.com/office/officeart/2005/8/layout/orgChart1"/>
    <dgm:cxn modelId="{D86C6DAB-BD4A-4706-A711-C67B3F936C0F}" type="presParOf" srcId="{BA405447-08FE-41DA-9DD9-7CCA304515A5}" destId="{204E3663-CD7F-4D4E-B932-F55BBE4F2D19}" srcOrd="1" destOrd="0" presId="urn:microsoft.com/office/officeart/2005/8/layout/orgChart1"/>
    <dgm:cxn modelId="{A43DBEE8-9237-42D9-9246-B32CCCF741B9}" type="presParOf" srcId="{1E197484-BBFA-458A-8F65-796E1198BE6B}" destId="{F0C6124E-94DD-4D95-8E91-B3BEFC0C4D00}" srcOrd="1" destOrd="0" presId="urn:microsoft.com/office/officeart/2005/8/layout/orgChart1"/>
    <dgm:cxn modelId="{F8003544-D063-408F-AE60-C992D69EDCE0}" type="presParOf" srcId="{1E197484-BBFA-458A-8F65-796E1198BE6B}" destId="{354A9955-AA42-437C-8719-81936AE05AF0}" srcOrd="2" destOrd="0" presId="urn:microsoft.com/office/officeart/2005/8/layout/orgChart1"/>
    <dgm:cxn modelId="{E21D94E8-8F0D-46C8-9F23-CC9E5364E307}" type="presParOf" srcId="{FCD0E0CF-5571-4C5E-8C1C-A6F9461B4851}" destId="{B02A3A43-4838-4D3B-BF04-BE8D531DCF82}" srcOrd="12" destOrd="0" presId="urn:microsoft.com/office/officeart/2005/8/layout/orgChart1"/>
    <dgm:cxn modelId="{C6B8A1D2-E7EA-4DE4-BE56-456B3FA3AF7D}" type="presParOf" srcId="{FCD0E0CF-5571-4C5E-8C1C-A6F9461B4851}" destId="{A3CD6573-4228-4534-A432-4F0FA044C3FE}" srcOrd="13" destOrd="0" presId="urn:microsoft.com/office/officeart/2005/8/layout/orgChart1"/>
    <dgm:cxn modelId="{515C411F-93CC-4EB7-BB1B-6E6CC00C10DF}" type="presParOf" srcId="{A3CD6573-4228-4534-A432-4F0FA044C3FE}" destId="{CBB9A92E-FC5E-418D-ACFA-DBD5D99740C8}" srcOrd="0" destOrd="0" presId="urn:microsoft.com/office/officeart/2005/8/layout/orgChart1"/>
    <dgm:cxn modelId="{EEFC1118-5B4A-4A55-AB27-F13694E8F755}" type="presParOf" srcId="{CBB9A92E-FC5E-418D-ACFA-DBD5D99740C8}" destId="{E1B51D7C-3DDD-4E19-B4AF-1678EB51A320}" srcOrd="0" destOrd="0" presId="urn:microsoft.com/office/officeart/2005/8/layout/orgChart1"/>
    <dgm:cxn modelId="{6AD30464-B6EF-4FF1-80C4-2BF5A9A9B585}" type="presParOf" srcId="{CBB9A92E-FC5E-418D-ACFA-DBD5D99740C8}" destId="{717F85FB-34F0-4BCB-92CF-9E95CCC13A7E}" srcOrd="1" destOrd="0" presId="urn:microsoft.com/office/officeart/2005/8/layout/orgChart1"/>
    <dgm:cxn modelId="{15EE49CD-0A64-49FB-86B3-DED9C1F499F4}" type="presParOf" srcId="{A3CD6573-4228-4534-A432-4F0FA044C3FE}" destId="{6A758C80-CBE9-4C0C-A73A-D6C4D866C036}" srcOrd="1" destOrd="0" presId="urn:microsoft.com/office/officeart/2005/8/layout/orgChart1"/>
    <dgm:cxn modelId="{FC7C1B21-1FBD-4EC7-9708-2CE8A1E58793}" type="presParOf" srcId="{A3CD6573-4228-4534-A432-4F0FA044C3FE}" destId="{C1DA0AE0-D280-49DD-BFD2-1B88F4A31C43}" srcOrd="2" destOrd="0" presId="urn:microsoft.com/office/officeart/2005/8/layout/orgChart1"/>
    <dgm:cxn modelId="{46CE2FEC-AE51-4909-973A-7666FFFDCAEF}" type="presParOf" srcId="{34DFFFC9-055F-4EF6-BED9-0070ED31991B}" destId="{5E8129FC-DB4E-4B1A-9335-747839E5A2B1}" srcOrd="2" destOrd="0" presId="urn:microsoft.com/office/officeart/2005/8/layout/orgChart1"/>
    <dgm:cxn modelId="{B2F46484-DADB-4568-83DD-18CC9A8D73F0}" type="presParOf" srcId="{5E8129FC-DB4E-4B1A-9335-747839E5A2B1}" destId="{B465FC6C-8F4C-4797-9A7F-509064313D19}" srcOrd="0" destOrd="0" presId="urn:microsoft.com/office/officeart/2005/8/layout/orgChart1"/>
    <dgm:cxn modelId="{9E722264-C891-4ADA-999A-5DD3AB9768F5}" type="presParOf" srcId="{5E8129FC-DB4E-4B1A-9335-747839E5A2B1}" destId="{ED208AD0-2E62-47DC-A61F-2E77BBCE963B}" srcOrd="1" destOrd="0" presId="urn:microsoft.com/office/officeart/2005/8/layout/orgChart1"/>
    <dgm:cxn modelId="{832EB5D2-9C01-4866-8537-243A693EEFB1}" type="presParOf" srcId="{ED208AD0-2E62-47DC-A61F-2E77BBCE963B}" destId="{7A396CC3-21F7-4B7F-BC02-B9237E624FAB}" srcOrd="0" destOrd="0" presId="urn:microsoft.com/office/officeart/2005/8/layout/orgChart1"/>
    <dgm:cxn modelId="{E34671E2-EE63-4814-917B-7E4D32EFFE64}" type="presParOf" srcId="{7A396CC3-21F7-4B7F-BC02-B9237E624FAB}" destId="{3FD43D74-C669-4827-B717-C577D0A276DA}" srcOrd="0" destOrd="0" presId="urn:microsoft.com/office/officeart/2005/8/layout/orgChart1"/>
    <dgm:cxn modelId="{0EB2F83B-4C86-400F-BF0C-7E0F85E6FB87}" type="presParOf" srcId="{7A396CC3-21F7-4B7F-BC02-B9237E624FAB}" destId="{BFA94F35-9207-4134-86F5-658598DB58B0}" srcOrd="1" destOrd="0" presId="urn:microsoft.com/office/officeart/2005/8/layout/orgChart1"/>
    <dgm:cxn modelId="{5AF19C29-600A-4202-A103-B17C560561D5}" type="presParOf" srcId="{ED208AD0-2E62-47DC-A61F-2E77BBCE963B}" destId="{B4BA141B-F6E6-4A1E-B624-109A0AAC2E72}" srcOrd="1" destOrd="0" presId="urn:microsoft.com/office/officeart/2005/8/layout/orgChart1"/>
    <dgm:cxn modelId="{7A29FF8F-22AE-4136-AA40-AB4F2205C0D8}" type="presParOf" srcId="{ED208AD0-2E62-47DC-A61F-2E77BBCE963B}" destId="{F4A3EC44-39A4-45D1-ADD6-BFBD8640663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5FC6C-8F4C-4797-9A7F-509064313D19}">
      <dsp:nvSpPr>
        <dsp:cNvPr id="0" name=""/>
        <dsp:cNvSpPr/>
      </dsp:nvSpPr>
      <dsp:spPr>
        <a:xfrm>
          <a:off x="2637155" y="1077559"/>
          <a:ext cx="390656" cy="167154"/>
        </a:xfrm>
        <a:custGeom>
          <a:avLst/>
          <a:gdLst/>
          <a:ahLst/>
          <a:cxnLst/>
          <a:rect l="0" t="0" r="0" b="0"/>
          <a:pathLst>
            <a:path>
              <a:moveTo>
                <a:pt x="0" y="167154"/>
              </a:moveTo>
              <a:lnTo>
                <a:pt x="390656"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2A3A43-4838-4D3B-BF04-BE8D531DCF82}">
      <dsp:nvSpPr>
        <dsp:cNvPr id="0" name=""/>
        <dsp:cNvSpPr/>
      </dsp:nvSpPr>
      <dsp:spPr>
        <a:xfrm>
          <a:off x="2637155" y="1244714"/>
          <a:ext cx="2316677" cy="587146"/>
        </a:xfrm>
        <a:custGeom>
          <a:avLst/>
          <a:gdLst/>
          <a:ahLst/>
          <a:cxnLst/>
          <a:rect l="0" t="0" r="0" b="0"/>
          <a:pathLst>
            <a:path>
              <a:moveTo>
                <a:pt x="0" y="0"/>
              </a:moveTo>
              <a:lnTo>
                <a:pt x="0" y="520135"/>
              </a:lnTo>
              <a:lnTo>
                <a:pt x="2316677" y="520135"/>
              </a:lnTo>
              <a:lnTo>
                <a:pt x="2316677"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94291C-E2EB-45A8-A51E-11BB9365A2F1}">
      <dsp:nvSpPr>
        <dsp:cNvPr id="0" name=""/>
        <dsp:cNvSpPr/>
      </dsp:nvSpPr>
      <dsp:spPr>
        <a:xfrm>
          <a:off x="2637155" y="1244714"/>
          <a:ext cx="1544451" cy="587146"/>
        </a:xfrm>
        <a:custGeom>
          <a:avLst/>
          <a:gdLst/>
          <a:ahLst/>
          <a:cxnLst/>
          <a:rect l="0" t="0" r="0" b="0"/>
          <a:pathLst>
            <a:path>
              <a:moveTo>
                <a:pt x="0" y="0"/>
              </a:moveTo>
              <a:lnTo>
                <a:pt x="0" y="520135"/>
              </a:lnTo>
              <a:lnTo>
                <a:pt x="1544451" y="520135"/>
              </a:lnTo>
              <a:lnTo>
                <a:pt x="1544451"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BDE14A-727A-4486-BDBE-FB43238DC444}">
      <dsp:nvSpPr>
        <dsp:cNvPr id="0" name=""/>
        <dsp:cNvSpPr/>
      </dsp:nvSpPr>
      <dsp:spPr>
        <a:xfrm>
          <a:off x="2637155" y="1244714"/>
          <a:ext cx="772225" cy="587146"/>
        </a:xfrm>
        <a:custGeom>
          <a:avLst/>
          <a:gdLst/>
          <a:ahLst/>
          <a:cxnLst/>
          <a:rect l="0" t="0" r="0" b="0"/>
          <a:pathLst>
            <a:path>
              <a:moveTo>
                <a:pt x="0" y="0"/>
              </a:moveTo>
              <a:lnTo>
                <a:pt x="0" y="520135"/>
              </a:lnTo>
              <a:lnTo>
                <a:pt x="772225" y="520135"/>
              </a:lnTo>
              <a:lnTo>
                <a:pt x="772225"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B7CDD6-17F0-4224-A343-76D8CB4C337A}">
      <dsp:nvSpPr>
        <dsp:cNvPr id="0" name=""/>
        <dsp:cNvSpPr/>
      </dsp:nvSpPr>
      <dsp:spPr>
        <a:xfrm>
          <a:off x="2591435" y="1244714"/>
          <a:ext cx="91440" cy="587146"/>
        </a:xfrm>
        <a:custGeom>
          <a:avLst/>
          <a:gdLst/>
          <a:ahLst/>
          <a:cxnLst/>
          <a:rect l="0" t="0" r="0" b="0"/>
          <a:pathLst>
            <a:path>
              <a:moveTo>
                <a:pt x="45720" y="0"/>
              </a:moveTo>
              <a:lnTo>
                <a:pt x="45720"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F93A1-F360-484A-9D08-91CD7F00903B}">
      <dsp:nvSpPr>
        <dsp:cNvPr id="0" name=""/>
        <dsp:cNvSpPr/>
      </dsp:nvSpPr>
      <dsp:spPr>
        <a:xfrm>
          <a:off x="1864929" y="1244714"/>
          <a:ext cx="772225" cy="587146"/>
        </a:xfrm>
        <a:custGeom>
          <a:avLst/>
          <a:gdLst/>
          <a:ahLst/>
          <a:cxnLst/>
          <a:rect l="0" t="0" r="0" b="0"/>
          <a:pathLst>
            <a:path>
              <a:moveTo>
                <a:pt x="772225" y="0"/>
              </a:moveTo>
              <a:lnTo>
                <a:pt x="772225" y="520135"/>
              </a:lnTo>
              <a:lnTo>
                <a:pt x="0" y="520135"/>
              </a:lnTo>
              <a:lnTo>
                <a:pt x="0"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58DD6-8637-4D0D-9833-1611D46AA88C}">
      <dsp:nvSpPr>
        <dsp:cNvPr id="0" name=""/>
        <dsp:cNvSpPr/>
      </dsp:nvSpPr>
      <dsp:spPr>
        <a:xfrm>
          <a:off x="1092703" y="1244714"/>
          <a:ext cx="1544451" cy="587146"/>
        </a:xfrm>
        <a:custGeom>
          <a:avLst/>
          <a:gdLst/>
          <a:ahLst/>
          <a:cxnLst/>
          <a:rect l="0" t="0" r="0" b="0"/>
          <a:pathLst>
            <a:path>
              <a:moveTo>
                <a:pt x="1544451" y="0"/>
              </a:moveTo>
              <a:lnTo>
                <a:pt x="1544451" y="520135"/>
              </a:lnTo>
              <a:lnTo>
                <a:pt x="0" y="520135"/>
              </a:lnTo>
              <a:lnTo>
                <a:pt x="0"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E3DDC4-6072-4F01-BF41-F95683420CB4}">
      <dsp:nvSpPr>
        <dsp:cNvPr id="0" name=""/>
        <dsp:cNvSpPr/>
      </dsp:nvSpPr>
      <dsp:spPr>
        <a:xfrm>
          <a:off x="320477" y="1244714"/>
          <a:ext cx="2316677" cy="587146"/>
        </a:xfrm>
        <a:custGeom>
          <a:avLst/>
          <a:gdLst/>
          <a:ahLst/>
          <a:cxnLst/>
          <a:rect l="0" t="0" r="0" b="0"/>
          <a:pathLst>
            <a:path>
              <a:moveTo>
                <a:pt x="2316677" y="0"/>
              </a:moveTo>
              <a:lnTo>
                <a:pt x="2316677" y="520135"/>
              </a:lnTo>
              <a:lnTo>
                <a:pt x="0" y="520135"/>
              </a:lnTo>
              <a:lnTo>
                <a:pt x="0" y="5871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DF5BCC-9719-40C5-9627-0301A9E560A5}">
      <dsp:nvSpPr>
        <dsp:cNvPr id="0" name=""/>
        <dsp:cNvSpPr/>
      </dsp:nvSpPr>
      <dsp:spPr>
        <a:xfrm>
          <a:off x="2318053" y="925612"/>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社長</a:t>
          </a:r>
        </a:p>
      </dsp:txBody>
      <dsp:txXfrm>
        <a:off x="2318053" y="925612"/>
        <a:ext cx="638203" cy="319101"/>
      </dsp:txXfrm>
    </dsp:sp>
    <dsp:sp modelId="{E24B057D-543E-442F-A12F-2843F2325263}">
      <dsp:nvSpPr>
        <dsp:cNvPr id="0" name=""/>
        <dsp:cNvSpPr/>
      </dsp:nvSpPr>
      <dsp:spPr>
        <a:xfrm>
          <a:off x="1376"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文書</a:t>
          </a:r>
        </a:p>
      </dsp:txBody>
      <dsp:txXfrm>
        <a:off x="1376" y="1831860"/>
        <a:ext cx="638203" cy="319101"/>
      </dsp:txXfrm>
    </dsp:sp>
    <dsp:sp modelId="{95D8A110-DE17-4766-B374-202A7ED8C83B}">
      <dsp:nvSpPr>
        <dsp:cNvPr id="0" name=""/>
        <dsp:cNvSpPr/>
      </dsp:nvSpPr>
      <dsp:spPr>
        <a:xfrm>
          <a:off x="773601"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美宣</a:t>
          </a:r>
        </a:p>
      </dsp:txBody>
      <dsp:txXfrm>
        <a:off x="773601" y="1831860"/>
        <a:ext cx="638203" cy="319101"/>
      </dsp:txXfrm>
    </dsp:sp>
    <dsp:sp modelId="{ECE18BEC-7406-4C91-9B07-F0F34F98C294}">
      <dsp:nvSpPr>
        <dsp:cNvPr id="0" name=""/>
        <dsp:cNvSpPr/>
      </dsp:nvSpPr>
      <dsp:spPr>
        <a:xfrm>
          <a:off x="1545827"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資訊</a:t>
          </a:r>
        </a:p>
      </dsp:txBody>
      <dsp:txXfrm>
        <a:off x="1545827" y="1831860"/>
        <a:ext cx="638203" cy="319101"/>
      </dsp:txXfrm>
    </dsp:sp>
    <dsp:sp modelId="{C4DC0E1A-0983-47AC-8D5B-DBDEAF25F320}">
      <dsp:nvSpPr>
        <dsp:cNvPr id="0" name=""/>
        <dsp:cNvSpPr/>
      </dsp:nvSpPr>
      <dsp:spPr>
        <a:xfrm>
          <a:off x="2318053"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財務</a:t>
          </a:r>
        </a:p>
      </dsp:txBody>
      <dsp:txXfrm>
        <a:off x="2318053" y="1831860"/>
        <a:ext cx="638203" cy="319101"/>
      </dsp:txXfrm>
    </dsp:sp>
    <dsp:sp modelId="{9350842F-DC8D-4A53-850E-4C22202198CB}">
      <dsp:nvSpPr>
        <dsp:cNvPr id="0" name=""/>
        <dsp:cNvSpPr/>
      </dsp:nvSpPr>
      <dsp:spPr>
        <a:xfrm>
          <a:off x="3090279"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副財務</a:t>
          </a:r>
        </a:p>
      </dsp:txBody>
      <dsp:txXfrm>
        <a:off x="3090279" y="1831860"/>
        <a:ext cx="638203" cy="319101"/>
      </dsp:txXfrm>
    </dsp:sp>
    <dsp:sp modelId="{DA3FF7EF-F64E-4695-B72D-B8C5774F2EAB}">
      <dsp:nvSpPr>
        <dsp:cNvPr id="0" name=""/>
        <dsp:cNvSpPr/>
      </dsp:nvSpPr>
      <dsp:spPr>
        <a:xfrm>
          <a:off x="3862504"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器材</a:t>
          </a:r>
        </a:p>
      </dsp:txBody>
      <dsp:txXfrm>
        <a:off x="3862504" y="1831860"/>
        <a:ext cx="638203" cy="319101"/>
      </dsp:txXfrm>
    </dsp:sp>
    <dsp:sp modelId="{E1B51D7C-3DDD-4E19-B4AF-1678EB51A320}">
      <dsp:nvSpPr>
        <dsp:cNvPr id="0" name=""/>
        <dsp:cNvSpPr/>
      </dsp:nvSpPr>
      <dsp:spPr>
        <a:xfrm>
          <a:off x="4634730" y="1831860"/>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副器材</a:t>
          </a:r>
        </a:p>
      </dsp:txBody>
      <dsp:txXfrm>
        <a:off x="4634730" y="1831860"/>
        <a:ext cx="638203" cy="319101"/>
      </dsp:txXfrm>
    </dsp:sp>
    <dsp:sp modelId="{3FD43D74-C669-4827-B717-C577D0A276DA}">
      <dsp:nvSpPr>
        <dsp:cNvPr id="0" name=""/>
        <dsp:cNvSpPr/>
      </dsp:nvSpPr>
      <dsp:spPr>
        <a:xfrm>
          <a:off x="3027811" y="918008"/>
          <a:ext cx="638203" cy="3191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副社長</a:t>
          </a:r>
        </a:p>
      </dsp:txBody>
      <dsp:txXfrm>
        <a:off x="3027811" y="918008"/>
        <a:ext cx="638203" cy="3191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E04D-8C50-47BE-B336-F9205282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王麗雅</dc:creator>
  <cp:lastModifiedBy>user</cp:lastModifiedBy>
  <cp:revision>3</cp:revision>
  <cp:lastPrinted>2017-12-12T15:07:00Z</cp:lastPrinted>
  <dcterms:created xsi:type="dcterms:W3CDTF">2019-11-22T07:05:00Z</dcterms:created>
  <dcterms:modified xsi:type="dcterms:W3CDTF">2019-11-22T07:10:00Z</dcterms:modified>
</cp:coreProperties>
</file>